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CA84C" w14:textId="7B8B4EBC" w:rsidR="006A6590" w:rsidRPr="00831D0B" w:rsidRDefault="006A6590" w:rsidP="006A6590">
      <w:pPr>
        <w:widowControl/>
        <w:autoSpaceDN w:val="0"/>
        <w:adjustRightInd w:val="0"/>
        <w:snapToGrid w:val="0"/>
        <w:spacing w:line="240" w:lineRule="atLeast"/>
        <w:jc w:val="center"/>
        <w:textAlignment w:val="baseline"/>
        <w:rPr>
          <w:rFonts w:ascii="標楷體" w:eastAsia="標楷體" w:hAnsi="標楷體" w:cs="Times New Roman"/>
          <w:b/>
          <w:kern w:val="3"/>
          <w:sz w:val="28"/>
          <w:szCs w:val="28"/>
        </w:rPr>
      </w:pP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高雄市</w:t>
      </w:r>
      <w:r w:rsidR="0019754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苓雅</w:t>
      </w:r>
      <w:r w:rsidR="00197549"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區</w:t>
      </w:r>
      <w:r w:rsidR="0019754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五權</w:t>
      </w:r>
      <w:r w:rsidR="00197549"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國小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四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年級第</w:t>
      </w:r>
      <w:r w:rsidR="00B5585E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 xml:space="preserve"> </w:t>
      </w:r>
      <w:r w:rsidR="00B35C09" w:rsidRPr="00B5585E">
        <w:rPr>
          <w:rFonts w:ascii="標楷體" w:eastAsia="標楷體" w:hAnsi="標楷體" w:cs="Times New Roman" w:hint="eastAsia"/>
          <w:b/>
          <w:kern w:val="3"/>
          <w:sz w:val="28"/>
          <w:szCs w:val="28"/>
          <w:u w:val="single"/>
        </w:rPr>
        <w:t>一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  <w:u w:val="single"/>
        </w:rPr>
        <w:t xml:space="preserve"> 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學期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部定課程【</w:t>
      </w:r>
      <w:r w:rsidR="00B35C09" w:rsidRPr="00B35C09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數學領域</w:t>
      </w:r>
      <w:r w:rsidRPr="00831D0B">
        <w:rPr>
          <w:rFonts w:ascii="標楷體" w:eastAsia="標楷體" w:hAnsi="標楷體" w:cs="Times New Roman" w:hint="eastAsia"/>
          <w:b/>
          <w:kern w:val="3"/>
          <w:sz w:val="28"/>
          <w:szCs w:val="28"/>
        </w:rPr>
        <w:t>】</w:t>
      </w:r>
      <w:r w:rsidRPr="00831D0B">
        <w:rPr>
          <w:rFonts w:ascii="標楷體" w:eastAsia="標楷體" w:hAnsi="標楷體" w:cs="Times New Roman"/>
          <w:b/>
          <w:kern w:val="3"/>
          <w:sz w:val="28"/>
          <w:szCs w:val="28"/>
        </w:rPr>
        <w:t>課程計畫</w:t>
      </w:r>
    </w:p>
    <w:tbl>
      <w:tblPr>
        <w:tblW w:w="1388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43"/>
        <w:gridCol w:w="1843"/>
        <w:gridCol w:w="2694"/>
      </w:tblGrid>
      <w:tr w:rsidR="007D1305" w:rsidRPr="00DD3774" w14:paraId="20D4792C" w14:textId="77777777" w:rsidTr="007D1305">
        <w:trPr>
          <w:trHeight w:val="690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11F29" w14:textId="77777777" w:rsidR="007D1305" w:rsidRPr="00DD3774" w:rsidRDefault="007D130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DD3774">
              <w:rPr>
                <w:rFonts w:ascii="標楷體" w:eastAsia="標楷體" w:hAnsi="標楷體" w:cs="Times New Roman"/>
                <w:kern w:val="3"/>
                <w:szCs w:val="24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54089" w14:textId="77777777" w:rsidR="007D1305" w:rsidRPr="00DD3774" w:rsidRDefault="007D130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DD3774">
              <w:rPr>
                <w:rFonts w:ascii="標楷體" w:eastAsia="標楷體" w:hAnsi="標楷體" w:cs="Times New Roman"/>
                <w:kern w:val="3"/>
                <w:szCs w:val="24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399D09" w14:textId="77777777" w:rsidR="007D1305" w:rsidRPr="00DD3774" w:rsidRDefault="007D130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DD3774">
              <w:rPr>
                <w:rFonts w:ascii="標楷體" w:eastAsia="標楷體" w:hAnsi="標楷體" w:cs="Times New Roman"/>
                <w:kern w:val="3"/>
                <w:szCs w:val="24"/>
              </w:rPr>
              <w:t>對應領域</w:t>
            </w:r>
          </w:p>
          <w:p w14:paraId="784A573B" w14:textId="77777777" w:rsidR="007D1305" w:rsidRPr="00DD3774" w:rsidRDefault="007D130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DD3774">
              <w:rPr>
                <w:rFonts w:ascii="標楷體" w:eastAsia="標楷體" w:hAnsi="標楷體" w:cs="Times New Roman"/>
                <w:kern w:val="3"/>
                <w:szCs w:val="24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1611A" w14:textId="77777777" w:rsidR="007D1305" w:rsidRPr="00DD3774" w:rsidRDefault="007D130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DD3774">
              <w:rPr>
                <w:rFonts w:ascii="標楷體" w:eastAsia="標楷體" w:hAnsi="標楷體" w:cs="Times New Roman"/>
                <w:kern w:val="3"/>
                <w:szCs w:val="24"/>
              </w:rPr>
              <w:t>學習重點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AF70739" w14:textId="77777777" w:rsidR="007D1305" w:rsidRPr="00DD3774" w:rsidRDefault="007D130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DD3774">
              <w:rPr>
                <w:rFonts w:ascii="標楷體" w:eastAsia="標楷體" w:hAnsi="標楷體" w:cs="Times New Roman" w:hint="eastAsia"/>
                <w:kern w:val="3"/>
                <w:szCs w:val="24"/>
              </w:rPr>
              <w:t>學習目標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CFB50" w14:textId="77777777" w:rsidR="007D1305" w:rsidRPr="00DD3774" w:rsidRDefault="007D1305" w:rsidP="00DD377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DD3774">
              <w:rPr>
                <w:rFonts w:ascii="標楷體" w:eastAsia="標楷體" w:hAnsi="標楷體" w:cs="Times New Roman"/>
                <w:kern w:val="3"/>
                <w:szCs w:val="24"/>
              </w:rPr>
              <w:t>評量方式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1EB3A" w14:textId="77777777" w:rsidR="007D1305" w:rsidRPr="00DD3774" w:rsidRDefault="007D1305" w:rsidP="00DD377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DD3774">
              <w:rPr>
                <w:rFonts w:ascii="標楷體" w:eastAsia="標楷體" w:hAnsi="標楷體" w:cs="Times New Roman"/>
                <w:kern w:val="3"/>
                <w:szCs w:val="24"/>
              </w:rPr>
              <w:t>議題融入</w:t>
            </w:r>
          </w:p>
        </w:tc>
      </w:tr>
      <w:tr w:rsidR="007D1305" w:rsidRPr="00DD3774" w14:paraId="15C8DB38" w14:textId="77777777" w:rsidTr="007D1305">
        <w:trPr>
          <w:trHeight w:val="735"/>
          <w:jc w:val="center"/>
        </w:trPr>
        <w:tc>
          <w:tcPr>
            <w:tcW w:w="85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3948EE" w14:textId="77777777" w:rsidR="007D1305" w:rsidRPr="00DD3774" w:rsidRDefault="007D130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2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F91ED" w14:textId="77777777" w:rsidR="007D1305" w:rsidRPr="00DD3774" w:rsidRDefault="007D130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69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E052A" w14:textId="77777777" w:rsidR="007D1305" w:rsidRPr="00DD3774" w:rsidRDefault="007D1305" w:rsidP="00C27DE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914D2" w14:textId="77777777" w:rsidR="007D1305" w:rsidRPr="00DD3774" w:rsidRDefault="007D130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DD3774">
              <w:rPr>
                <w:rFonts w:ascii="標楷體" w:eastAsia="標楷體" w:hAnsi="標楷體" w:cs="Times New Roman"/>
                <w:kern w:val="3"/>
                <w:szCs w:val="24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C079CE" w14:textId="77777777" w:rsidR="007D1305" w:rsidRPr="00DD3774" w:rsidRDefault="007D130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 w:rsidRPr="00DD3774">
              <w:rPr>
                <w:rFonts w:ascii="標楷體" w:eastAsia="標楷體" w:hAnsi="標楷體" w:cs="Times New Roman"/>
                <w:kern w:val="3"/>
                <w:szCs w:val="24"/>
              </w:rPr>
              <w:t>學習表現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30DB28D" w14:textId="77777777" w:rsidR="007D1305" w:rsidRPr="00DD3774" w:rsidRDefault="007D1305" w:rsidP="00C27DE4">
            <w:pPr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876F1D" w14:textId="77777777" w:rsidR="007D1305" w:rsidRPr="00DD3774" w:rsidRDefault="007D1305" w:rsidP="00DD377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BE859A" w14:textId="77777777" w:rsidR="007D1305" w:rsidRPr="00DD3774" w:rsidRDefault="007D1305" w:rsidP="00DD3774">
            <w:pPr>
              <w:widowControl/>
              <w:autoSpaceDN w:val="0"/>
              <w:jc w:val="center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</w:tr>
      <w:tr w:rsidR="007D1305" w:rsidRPr="00DD3774" w14:paraId="16A0452E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EC384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EF866D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一、一億以內的數</w:t>
            </w:r>
          </w:p>
          <w:p w14:paraId="6004FDE1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1-1十萬以內的數、1-2一億以內的數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C8B5D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B3478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N-4-1 一億以內的數：位值單位「萬」、「十萬」、「百萬」、「千萬」。建立應用大數時之計算習慣，如「30萬1200」與「21萬300」的加減法。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8B696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n-II-1 理解一億以內數的位值結構，並據以作為各種運算與估算之基礎。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16DEA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z w:val="20"/>
                <w:szCs w:val="20"/>
              </w:rPr>
              <w:t>1.認識十萬以內的數及「萬位、十萬位」位名，並做聽、說、讀、寫、做。</w:t>
            </w:r>
          </w:p>
          <w:p w14:paraId="3B92602E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z w:val="20"/>
                <w:szCs w:val="20"/>
              </w:rPr>
              <w:t>2.認識一億以內的數及「百萬位、千萬位」位名，並做聽、說、讀、寫、做。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26947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3CFD9F69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68D95815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2D013666" w14:textId="200613CD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6353" w14:textId="75150EC5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1C4F1387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AC30A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691B7D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一、一億以內的數</w:t>
            </w:r>
          </w:p>
          <w:p w14:paraId="2E5087D7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1-3大數的大小比較與加減、練習園地(一)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781FA4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2BCEE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N-4-1 一億以內的數：位值單位「萬」、「十萬」、「百萬」、「千萬」。建立應用大數時之計算習慣，如「30萬1200」與「21萬300」的加減法。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6D4F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n-II-1 理解一億以內數的位值結構，並據以作為各種運算與估算之基礎。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23A0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1.能比較一億以內的數，並用＜與＞表示數量的大小。</w:t>
            </w:r>
          </w:p>
          <w:p w14:paraId="0DE7978E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2.能做大數的直式加減計算。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C1FE1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0CAFAD51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4A98C734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47ED8C7D" w14:textId="3011162A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2E7F4" w14:textId="621EFA5E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2998AF3F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CF152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B29103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二、乘法</w:t>
            </w:r>
          </w:p>
          <w:p w14:paraId="4E71D8BC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2-1乘以一、二位數、2-2乘以三位數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48A6E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8F412D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N-4-2 較大位數之乘除計算：處理乘數與除數為多位數之乘除直式計算。教師用位值的概念說明直式計算的合理性。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4436C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n-II-2 熟練較大位數之加、減、乘計算或估算，並能應用於日常解題。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B7701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1.能做四位數乘以一位數的直式計算。</w:t>
            </w:r>
          </w:p>
          <w:p w14:paraId="36F12300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2.能做四位數乘以二位數的直式計算。</w:t>
            </w:r>
          </w:p>
          <w:p w14:paraId="5BD89555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3.能做乘數是三位數的直式計算。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77F0C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3821B9C4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00E055D8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  <w:p w14:paraId="0DA7D3F8" w14:textId="65AF922C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19E6E" w14:textId="3949F771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08BB552C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7D329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BCAC7A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二、乘法</w:t>
            </w:r>
          </w:p>
          <w:p w14:paraId="0B31A355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2-3乘法算式的規律、練習園地(二)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3B3A6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1F8A85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N-4-2 較大位數之乘除計算：處理乘數與除數為多位數之乘除直式計算。教師用位值的概念說明直式計算的合理性。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1F86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n-II-2 熟練較大位數之加、減、乘計算或估算，並能應用於日常解題。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2F9A2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1.知道整十、整百、整千相乘時，積的0的個數規律。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7CA2B5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237AC7AE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758A6976" w14:textId="384B3474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02037F" w14:textId="3828229A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5B823216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F2C8A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1C5C68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三、角度</w:t>
            </w:r>
          </w:p>
          <w:p w14:paraId="7511FD69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3-1認識量角器、3-2測量與畫角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39A1B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BEC7B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N-4-10 角度：「度」（同S-4-1）。量角器的操作。實測、估測與計算。以角</w:t>
            </w: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lastRenderedPageBreak/>
              <w:t>的合成認識180度到360度之間的角度。「平角」、「周角」。指定角度作圖。</w:t>
            </w:r>
          </w:p>
          <w:p w14:paraId="5A9BE906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S-4-2 解題：旋轉角。以具體操作為主，並結合計算。以鐘面為模型討論從始邊轉到終邊所轉的角度。旋轉有兩個方向：「順時針」、「逆時針」。「平角」、「周角」。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769D1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lastRenderedPageBreak/>
              <w:t xml:space="preserve">n-II-9 </w:t>
            </w: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理解長度、角度、面積、容量、重量的常用單位與換算，培養</w:t>
            </w: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lastRenderedPageBreak/>
              <w:t>量感與估測能力，並能做計算和應用解題。認識體積。</w:t>
            </w:r>
          </w:p>
          <w:p w14:paraId="10B33A37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 xml:space="preserve">s-II-4 </w:t>
            </w: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在活動中，認識幾何概念的應用，如旋轉角、展開圖與空間形體。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D07CD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1.認識測量角大小的工具是量角器，並知道角的單位是「度」，記做「°」。</w:t>
            </w:r>
          </w:p>
          <w:p w14:paraId="42B129AD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2.能使用量角器測量並報讀角的大小</w:t>
            </w:r>
          </w:p>
          <w:p w14:paraId="2198A266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3.藉由角的測量與比較，認識銳角、直角、鈍角。</w:t>
            </w:r>
          </w:p>
          <w:p w14:paraId="779AE0A5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4.畫出指定角度的角。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1EA99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lastRenderedPageBreak/>
              <w:t>紙筆測驗</w:t>
            </w:r>
          </w:p>
          <w:p w14:paraId="0AD1D989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1326D781" w14:textId="2F930A1A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EA097B" w14:textId="36F75D2A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0A364C34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85ED2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EA5630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三、角度</w:t>
            </w:r>
          </w:p>
          <w:p w14:paraId="41F9363F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3-3旋轉角、3-4角度的計算、練習園地(三)、</w:t>
            </w:r>
          </w:p>
          <w:p w14:paraId="10A2DB51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遊戲中學數學（一）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C47064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88E7C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N-4-10 角度：「度」（同S-4-1）。量角器的操作。實測、估測與計算。以角的合成認識180度到360度之間的角度。「平角」、「周角」。指定角度作圖。</w:t>
            </w:r>
          </w:p>
          <w:p w14:paraId="2A1F02F0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S-4-1 角度：「度」（同N-4-10）。量角器的操作。實測、估測與計算。以角的合成認識180度到360度之間的角度。「平角」、「周角」。指定角度作圖。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08D81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 xml:space="preserve">n-II-9 </w:t>
            </w: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理解長度、角度、面積、容量、重量的常用單位與換算，培養量感與估測能力，並能做計算和應用解題。認識體積。</w:t>
            </w:r>
          </w:p>
          <w:p w14:paraId="300138F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 xml:space="preserve">s-II-4 </w:t>
            </w: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在活動中，認識幾何概念的應用，如旋轉角、展開圖與空間形體。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286C4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1.認識旋轉角與順時針、逆時針旋轉方向的意義。</w:t>
            </w:r>
          </w:p>
          <w:p w14:paraId="2828D86F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2.透過旋轉操作，認識平角、周角。</w:t>
            </w:r>
          </w:p>
          <w:p w14:paraId="4203DBE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3.能解決角的合成與分解問題，並用算式記錄下來。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8EEE0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4180D513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410A4EB9" w14:textId="067B219B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34134" w14:textId="3CC4F9C5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78BC79BC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161A97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06F96F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四、假分數與帶分數</w:t>
            </w:r>
          </w:p>
          <w:p w14:paraId="659BE459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4-1認識真分數、假分數與帶分數、4-2假分數與帶分數互換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4200C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9E2D8C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N-4-5 同分母分數：一般同分母分數教學（包括「真分數」、「假分數」、「帶分數」名詞引入）。假分數和帶分數之變換。同分母分數的比較、加、減與整數倍。</w:t>
            </w:r>
          </w:p>
          <w:p w14:paraId="30462EC0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lastRenderedPageBreak/>
              <w:t>N-4-8 數線與分數、小數：連結分小數長度量的經驗。以標記和簡單的比較與計算，建立整數、分數、小數一體的認識。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C3BE4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377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 xml:space="preserve">n-II-6 </w:t>
            </w:r>
            <w:r w:rsidRPr="00DD3774">
              <w:rPr>
                <w:rFonts w:ascii="標楷體" w:eastAsia="標楷體" w:hAnsi="標楷體" w:hint="eastAsia"/>
                <w:sz w:val="20"/>
                <w:szCs w:val="20"/>
              </w:rPr>
              <w:t>理解同分母分數的加、減、整數倍的意義、計算與應用。認識等值分數的意義，並應用於認識簡單異分母分數之比較與加減的意義。</w:t>
            </w:r>
          </w:p>
          <w:p w14:paraId="2C125FE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377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n-II-8 能在數線</w:t>
            </w:r>
            <w:r w:rsidRPr="00DD377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lastRenderedPageBreak/>
              <w:t>標示整數、分數、小數並做比較與加減，理解整數、分數、小數都是數。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55AEF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1.認識真分數、假分數與帶分數。</w:t>
            </w:r>
          </w:p>
          <w:p w14:paraId="7AAE69FF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2.能進行假分數和帶分數之互換。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C8227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3AD9FD77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17279F04" w14:textId="57DD9C44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B1BBB" w14:textId="6BC0B4F7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27498A49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972339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F3146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四、假分數與帶分數</w:t>
            </w:r>
          </w:p>
          <w:p w14:paraId="0382361B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4-3分數的大小比較、4-4認識分數數線、練習園地(四)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25DF6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B6A08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N-4-5 同分母分數：一般同分母分數教學（包括「真分數」、「假分數」、「帶分數」名詞引入）。假分數和帶分數之變換。同分母分數的比較、加、減與整數倍。</w:t>
            </w:r>
          </w:p>
          <w:p w14:paraId="45DF6935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N-4-8 數線與分數、小數：連結分小數長度量的經驗。以標記和簡單的比較與計算，建立整數、分數、小數一體的認識。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D3E7DA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377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 xml:space="preserve">n-II-6 </w:t>
            </w:r>
            <w:r w:rsidRPr="00DD3774">
              <w:rPr>
                <w:rFonts w:ascii="標楷體" w:eastAsia="標楷體" w:hAnsi="標楷體" w:hint="eastAsia"/>
                <w:sz w:val="20"/>
                <w:szCs w:val="20"/>
              </w:rPr>
              <w:t>理解同分母分數的加、減、整數倍的意義、計算與應用。認識等值分數的意義，並應用於認識簡單異分母分數之比較與加減的意義。</w:t>
            </w:r>
          </w:p>
          <w:p w14:paraId="2A72689E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 w:cs="Times New Roman"/>
                <w:sz w:val="20"/>
                <w:szCs w:val="20"/>
              </w:rPr>
            </w:pPr>
            <w:r w:rsidRPr="00DD377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n-II-8 能在數線標示整數、分數、小數並做比較與加減，理解整數、分數、小數都是數。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447C0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1.能做同分母分數的大小比較。</w:t>
            </w:r>
          </w:p>
          <w:p w14:paraId="44E135C4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2.能在數線上標記分數並進行比較。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DEAFEE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24100252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2698E1E6" w14:textId="1535DADC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DA7403" w14:textId="4E19DFF2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0B0FBB32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ACD56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4CA3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五、公里</w:t>
            </w:r>
          </w:p>
          <w:p w14:paraId="12ECCE60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5-1認識公里、5-2長度的換算與比較、5-3長度的計算、練習園地(五)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60574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FBFF0B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N-4-9 長度：「公里」。生活實例之應用。含其他長度單位的換算與計算。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422EA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n-II-9 理解長度、角度、面積、容量、重量的常用單位與換算，培養量感與估測能力，並能做計算和應用解題。認識體積。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C1D48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1.認識長度單位「公里」。</w:t>
            </w:r>
          </w:p>
          <w:p w14:paraId="2CAC4ECA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2.認識公里、公尺間的關係，並做化聚和比較。</w:t>
            </w:r>
          </w:p>
          <w:p w14:paraId="69576A21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3.能解決長度的合成與分解問題，並用直式計算。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AE57D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1CA2B385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1A53AFB5" w14:textId="28CDB741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08A89E" w14:textId="76FC0C74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4C2572F0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D3325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0054E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z w:val="20"/>
                <w:szCs w:val="20"/>
              </w:rPr>
              <w:t>學習加油讚（一）</w:t>
            </w:r>
          </w:p>
          <w:p w14:paraId="47086CB5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z w:val="20"/>
                <w:szCs w:val="20"/>
              </w:rPr>
              <w:t>綜合與應用、探索中學數學、看繪本學數學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F40C2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數-E-C2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4269E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N-4-2 較大位數之乘除計算：處理乘數與除數為多位數之乘除直式計算。教師用位值的概念說明直式計算的合理性。</w:t>
            </w:r>
          </w:p>
          <w:p w14:paraId="066A7AEE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N-4-9 長度：「公里」。生活實例之應用。含其他長度單</w:t>
            </w: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lastRenderedPageBreak/>
              <w:t>位的換算與計算。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AB5EE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lastRenderedPageBreak/>
              <w:t>n-II-6 理解同分母分數的加、減、整數倍的意義、計算與應用。認識等值分數的意義，並應用於認識簡單異分母分數之比較與加減的意義。</w:t>
            </w:r>
          </w:p>
          <w:p w14:paraId="5622518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s-II-4 在活動中，認識幾何概念</w:t>
            </w: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lastRenderedPageBreak/>
              <w:t>的應用，如旋轉角、展開圖與空間形體。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DF790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1.能做公里、公尺間的化聚。</w:t>
            </w:r>
          </w:p>
          <w:p w14:paraId="302F3B8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2.能知道大數的讀、寫，並做減法計算。</w:t>
            </w:r>
          </w:p>
          <w:p w14:paraId="1F0ACF28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3.能解決旋轉角的問題。</w:t>
            </w:r>
          </w:p>
          <w:p w14:paraId="7CB9FEB4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4.能用二位數乘以二位數解決問題。</w:t>
            </w:r>
          </w:p>
          <w:p w14:paraId="066D430B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5. 能做同分母分數的大小比較。</w:t>
            </w:r>
          </w:p>
          <w:p w14:paraId="28B1B605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lastRenderedPageBreak/>
              <w:t>6.能觀察被乘數與積的關係。</w:t>
            </w:r>
          </w:p>
          <w:p w14:paraId="44A09A0F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7.運用乘法解決生活問題。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4CE763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lastRenderedPageBreak/>
              <w:t>紙筆測驗</w:t>
            </w:r>
          </w:p>
          <w:p w14:paraId="625591D0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658451C9" w14:textId="07C7B208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00FAA4" w14:textId="13058BBD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531C8DEA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B741EB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8C151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六、除法</w:t>
            </w:r>
          </w:p>
          <w:p w14:paraId="25CD1E50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6-1除以一位數、6-2除以二位數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10AD64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8B65D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N-4-2 較大位數之乘除計算：處理乘數與除數為多位數之乘除直式計算。教師用位值的概念說明直式計算的合理性。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8C9E0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n-II-2 熟練較大位數之加、減、乘計算或估算，並能應用於日常解題。</w:t>
            </w:r>
          </w:p>
          <w:p w14:paraId="32C58A24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n-II-3 理解除法的意義，能做計算與估算，並能應用於日常解題。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152E7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1.能熟練四位數除以一位數的除法直式計算。</w:t>
            </w:r>
          </w:p>
          <w:p w14:paraId="4DE6613A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2.能熟練除數是二位數的除法直式計算。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6030F1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374273D4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7325A98C" w14:textId="0B626389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731263" w14:textId="5891383D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16F00FEF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D22BA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第十二週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A9EF72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六、除法</w:t>
            </w:r>
          </w:p>
          <w:p w14:paraId="3253B2E5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6-3除以三位數、</w:t>
            </w:r>
            <w:r>
              <w:rPr>
                <w:rFonts w:ascii="標楷體" w:eastAsia="標楷體" w:hAnsi="標楷體"/>
                <w:sz w:val="20"/>
                <w:szCs w:val="20"/>
              </w:rPr>
              <w:t>6-4多個 0的除法問題</w:t>
            </w:r>
            <w:r w:rsidRPr="00DD3774">
              <w:rPr>
                <w:rFonts w:ascii="標楷體" w:eastAsia="標楷體" w:hAnsi="標楷體"/>
                <w:sz w:val="20"/>
                <w:szCs w:val="20"/>
              </w:rPr>
              <w:t>、練習園地(六)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2C3CC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E435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N-4-2 較大位數之乘除計算：處理乘數與除數為多位數之乘除直式計算。教師用位值的概念說明直式計算的合理性。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09954D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n-II-2 熟練較大位數之加、減、乘計算或估算，並能應用於日常解題。</w:t>
            </w:r>
          </w:p>
          <w:p w14:paraId="1BB1961F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n-II-3 理解除法的意義，能做計算與估算，並能應用於日常解題。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8F35D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1.能熟練三、四位數除以三位數的除法直式計算。</w:t>
            </w:r>
          </w:p>
          <w:p w14:paraId="4BFCF0EE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2.理解被除數及除數末幾位是0的除法問題。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BFB93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429F1350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47E308F4" w14:textId="6BB4C6E4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14BB4" w14:textId="113F0913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4860701E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FEE9D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第十三週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91A5A6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七、三角形與全等</w:t>
            </w:r>
          </w:p>
          <w:p w14:paraId="1A8C9604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7-1三角形的分類、7-2畫三角形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63E096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B98C1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S-4-6 平面圖形的全等：以具體操作為主。形狀大小一樣的兩圖形全等。能用平移、旋轉、翻轉做全等疊合。全等圖形之對應角相等、對應邊相等。</w:t>
            </w:r>
          </w:p>
          <w:p w14:paraId="6A102224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S-4-7 三角形：以邊與角的特徵認識特殊三角形並能作圖。如正三角形、等腰三角形、直角三角形、銳角三角形、鈍角三角形。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AAD00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s-II-2 </w:t>
            </w:r>
            <w:r w:rsidRPr="00DD3774">
              <w:rPr>
                <w:rFonts w:ascii="標楷體" w:eastAsia="標楷體" w:hAnsi="標楷體"/>
                <w:sz w:val="20"/>
                <w:szCs w:val="20"/>
              </w:rPr>
              <w:t>認識平面圖形全等的意義。</w:t>
            </w:r>
          </w:p>
          <w:p w14:paraId="36CB9E62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s-II-3 </w:t>
            </w:r>
            <w:r w:rsidRPr="00DD3774">
              <w:rPr>
                <w:rFonts w:ascii="標楷體" w:eastAsia="標楷體" w:hAnsi="標楷體"/>
                <w:sz w:val="20"/>
                <w:szCs w:val="20"/>
              </w:rPr>
              <w:t>透過平面圖形的構成要素，認識常見三角形、常見四邊形與圓。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7F715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1.能進行三角形的分類與命名。</w:t>
            </w:r>
          </w:p>
          <w:p w14:paraId="471EC688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2.能做出指定的三角形。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9D115A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7FAF6509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1F5B1098" w14:textId="06C40515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14256" w14:textId="29039F04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31A5F572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A15A0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第十四週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C7617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七、三角形與全等</w:t>
            </w:r>
          </w:p>
          <w:p w14:paraId="73AB1776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7-3認識全等、練習園地(七)、遊戲中學數學</w:t>
            </w:r>
            <w:r w:rsidRPr="00DD3774">
              <w:rPr>
                <w:rFonts w:ascii="標楷體" w:eastAsia="標楷體" w:hAnsi="標楷體"/>
                <w:sz w:val="20"/>
                <w:szCs w:val="20"/>
              </w:rPr>
              <w:lastRenderedPageBreak/>
              <w:t>（二）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FF22C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lastRenderedPageBreak/>
              <w:t>數-E-C1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A2F77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S-4-6 平面圖形的全等：以具體操作為主。形狀大小一樣的兩圖形全等。能用平移、旋轉、翻轉做全等疊合。</w:t>
            </w:r>
            <w:r w:rsidRPr="00DD3774">
              <w:rPr>
                <w:rFonts w:ascii="標楷體" w:eastAsia="標楷體" w:hAnsi="標楷體"/>
                <w:sz w:val="20"/>
                <w:szCs w:val="20"/>
              </w:rPr>
              <w:lastRenderedPageBreak/>
              <w:t>全等圖形之對應角相等、對應邊相等。</w:t>
            </w:r>
          </w:p>
          <w:p w14:paraId="382BCBE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S-4-7 三角形：以邊與角的特徵認識特殊三角形並能作圖。如正三角形、等腰三角形、直角三角形、銳角三角形、鈍角三角形。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98D46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lastRenderedPageBreak/>
              <w:t xml:space="preserve">s-II-2 </w:t>
            </w:r>
            <w:r w:rsidRPr="00DD3774">
              <w:rPr>
                <w:rFonts w:ascii="標楷體" w:eastAsia="標楷體" w:hAnsi="標楷體"/>
                <w:sz w:val="20"/>
                <w:szCs w:val="20"/>
              </w:rPr>
              <w:t>認識平面圖形全等的意義。</w:t>
            </w:r>
          </w:p>
          <w:p w14:paraId="51ED66AF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s-II-3 </w:t>
            </w:r>
            <w:r w:rsidRPr="00DD3774">
              <w:rPr>
                <w:rFonts w:ascii="標楷體" w:eastAsia="標楷體" w:hAnsi="標楷體"/>
                <w:sz w:val="20"/>
                <w:szCs w:val="20"/>
              </w:rPr>
              <w:t>透過平面圖形的構成要素，認識常見三角形、常見四邊形與圓。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2085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1.認識全等的意義。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7481F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19A68922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1B30ECAC" w14:textId="24E795D9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CDF8B" w14:textId="636C7E05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619B6764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C5D1E8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第十五週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93AA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八、兩步驟問題與併式</w:t>
            </w:r>
          </w:p>
          <w:p w14:paraId="19B7A731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8-1加與減、8-2乘除與加減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5D2C0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2E252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N-4-3 解題：兩步驟應用問題（乘除，連除）。乘與除、連除之應用解題。備註：由於除法有等分除和包含除兩種類型，教學應注意題型的多元性。可和併式學習一起進行（R-4-1）。</w:t>
            </w:r>
          </w:p>
          <w:p w14:paraId="0271441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R-4-1 兩步驟問題併式：併式是代數學習的重要基礎。含四則混合計算的約定（由左往右算、先乘除後加減、括號先算）。學習逐次減項計算。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4D500A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n-II-5 </w:t>
            </w:r>
            <w:r w:rsidRPr="00DD3774">
              <w:rPr>
                <w:rFonts w:ascii="標楷體" w:eastAsia="標楷體" w:hAnsi="標楷體"/>
                <w:sz w:val="20"/>
                <w:szCs w:val="20"/>
              </w:rPr>
              <w:t>在具體情境中，解決兩步驟應用問題。</w:t>
            </w:r>
          </w:p>
          <w:p w14:paraId="07045FE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r-II-3 </w:t>
            </w:r>
            <w:r w:rsidRPr="00DD3774">
              <w:rPr>
                <w:rFonts w:ascii="標楷體" w:eastAsia="標楷體" w:hAnsi="標楷體"/>
                <w:sz w:val="20"/>
                <w:szCs w:val="20"/>
              </w:rPr>
              <w:t>理解兩步驟問題的併式計算與四則混合計算之約定。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F402F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1.能使用括號紀錄兩步驟併式計算的順序。</w:t>
            </w:r>
          </w:p>
          <w:p w14:paraId="08AE382C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2.能解決生活情境中加、減兩步驟問題，並做併式紀錄。</w:t>
            </w:r>
          </w:p>
          <w:p w14:paraId="1EADB572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3.能解決生活情境中加減與乘除混合兩步驟問題，並做併式紀錄。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F3581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4CF43C00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7112CD91" w14:textId="50AEB74C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9AADE" w14:textId="59BABCA5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191ED8DB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A4B36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第十六週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840EF6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八、兩步驟問題與併式</w:t>
            </w:r>
          </w:p>
          <w:p w14:paraId="3B3EE3FC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8-3乘與除、練習園地(八)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BD149C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C8B40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N-4-3 解題：兩步驟應用問題（乘除，連除）。乘與除、連除之應用解題。備註：由於除法有等分除和包含除兩種類型，教學應注意題型的多元性。可和併式學習一起進行（R-4-1）。</w:t>
            </w:r>
          </w:p>
          <w:p w14:paraId="1806E35B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R-4-1 兩步驟問題併式：併式是代數學習的重要基礎。含四則混合計算的</w:t>
            </w:r>
            <w:r w:rsidRPr="00DD3774">
              <w:rPr>
                <w:rFonts w:ascii="標楷體" w:eastAsia="標楷體" w:hAnsi="標楷體"/>
                <w:sz w:val="20"/>
                <w:szCs w:val="20"/>
              </w:rPr>
              <w:lastRenderedPageBreak/>
              <w:t>約定（由左往右算、先乘除後加減、括號先算）。學習逐次減項計算。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4CCA0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lastRenderedPageBreak/>
              <w:t xml:space="preserve">n-II-5 </w:t>
            </w:r>
            <w:r w:rsidRPr="00DD3774">
              <w:rPr>
                <w:rFonts w:ascii="標楷體" w:eastAsia="標楷體" w:hAnsi="標楷體"/>
                <w:sz w:val="20"/>
                <w:szCs w:val="20"/>
              </w:rPr>
              <w:t>在具體情境中，解決兩步驟應用問題。</w:t>
            </w:r>
          </w:p>
          <w:p w14:paraId="2BEEB885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r-II-3 </w:t>
            </w:r>
            <w:r w:rsidRPr="00DD3774">
              <w:rPr>
                <w:rFonts w:ascii="標楷體" w:eastAsia="標楷體" w:hAnsi="標楷體"/>
                <w:sz w:val="20"/>
                <w:szCs w:val="20"/>
              </w:rPr>
              <w:t>理解兩步驟問題的併式計算與四則混合計算之約定。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9A195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1.能解決生活情境中乘、除兩步驟問題，並做併式紀錄。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73947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050D261F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7BBE9E9E" w14:textId="647C381E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8FC6B" w14:textId="0C81D455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4813F5EB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721A2E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第十七週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41A2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九、二位小數</w:t>
            </w:r>
          </w:p>
          <w:p w14:paraId="65D9C568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9-1認識二位小數、9-2認識百分位與小數化聚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713A6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9C495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N-4-7 二位小數：位值單位「百分位」。位值單位換算。比較、計算與解題。用直式計算二位小數的加、減與整數倍。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77CF1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n-II-7 理解小數的意義與位值結構，並能做加、減、整數倍的直式計算與應用。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10A36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1.認識二位小數。</w:t>
            </w:r>
          </w:p>
          <w:p w14:paraId="0FB1793C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2.認識百分位並進行小數的化聚。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9279C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7EE14045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62F1DDEA" w14:textId="226B848A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1EB11" w14:textId="11C86426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155DB8B9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E0BC4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第十八週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63E69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九、二位小數</w:t>
            </w:r>
          </w:p>
          <w:p w14:paraId="73B524AC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9-3長度與小數、9-4小數的加法與減法、練習園地(九)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4CD539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C8D34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N-4-7 二位小數：位值單位「百分位」。位值單位換算。比較、計算與解題。用直式計算二位小數的加、減與整數倍。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1BEC8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n-II-7 理解小數的意義與位值結構，並能做加、減、整數倍的直式計算與應用。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0F604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z w:val="20"/>
                <w:szCs w:val="20"/>
              </w:rPr>
              <w:t>1.能比較二位小數的大小。</w:t>
            </w:r>
          </w:p>
          <w:p w14:paraId="52CADEEE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z w:val="20"/>
                <w:szCs w:val="20"/>
              </w:rPr>
              <w:t>2.能做二位小數的加法和減法。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18EFD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66B72CA4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32FE58DC" w14:textId="1C387A47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2133C8" w14:textId="3DB7C272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4FBAA3BD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84529F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第十九週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626731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十、統計圖表</w:t>
            </w:r>
          </w:p>
          <w:p w14:paraId="6C1D9CF0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10-1報讀長條圖、10-2製作長條圖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A90BC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F455A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D-4-1 報讀長條圖與折線圖以及製作長條圖：報讀與說明生活中的長條圖與折線圖。配合其他領域課程，學習製作長條圖。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46B5A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 xml:space="preserve">d-II-1 </w:t>
            </w: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報讀與製作一維表格、二維表格與長條圖，報讀折線圖，並據以做簡單推論。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75DD9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1.能報讀長條圖。</w:t>
            </w:r>
          </w:p>
          <w:p w14:paraId="777814F0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2.能製作長條圖。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09B614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5E9AEF03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14C20F45" w14:textId="78D02672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5A8A2" w14:textId="645FD3E1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1464CC41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286E4A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第二十週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1BE48D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十、統計圖表、學習加油讚(二)</w:t>
            </w:r>
          </w:p>
          <w:p w14:paraId="011BBCA2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10-3報讀折線圖、綜合與應用、探索中學數學、看繪本學數學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204A4D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F2F56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N-4-3 解題：兩步驟應用問題（乘除，連除）。乘與除、連除之應用解題。備註：由於除法有等分除和包含除兩種類型，教學應注意題型的多元性。可和併式學習一起進行（R-4-1）。</w:t>
            </w:r>
          </w:p>
          <w:p w14:paraId="5457C088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N-4-8 數線與分數、小數：連結分小數長度量的經驗。以標記和簡單的比較與計算，建立整數、分數、小</w:t>
            </w: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lastRenderedPageBreak/>
              <w:t>數一體的認識。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2122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lastRenderedPageBreak/>
              <w:t>n-II-5 在具體情境中，解決兩步驟應用問題。</w:t>
            </w:r>
          </w:p>
          <w:p w14:paraId="29FE9A17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n-II-8 能在數線標示整數、分數、小數並做比較與加減，理解整數、分數、小數都是數。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A21E0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1.能報讀折線圖。</w:t>
            </w:r>
          </w:p>
          <w:p w14:paraId="2DA246B9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bCs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z w:val="20"/>
                <w:szCs w:val="20"/>
              </w:rPr>
              <w:t>2.能做二位小數的加法和減法。</w:t>
            </w:r>
          </w:p>
          <w:p w14:paraId="457FF176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3.能解決生活情境中加減與乘除混合兩步驟問題，並做併式紀錄。</w:t>
            </w:r>
          </w:p>
          <w:p w14:paraId="585F15EE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4.能熟練除數是二位數的除法直式計算。</w:t>
            </w:r>
          </w:p>
          <w:p w14:paraId="52D93209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5.能報讀長條圖。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BCFE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4D4D5967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24B360A7" w14:textId="2B6BAB72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CAC06" w14:textId="5C9D04E3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  <w:tr w:rsidR="007D1305" w:rsidRPr="00DD3774" w14:paraId="50E606DC" w14:textId="77777777" w:rsidTr="007D1305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C8D61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Cs w:val="20"/>
              </w:rPr>
              <w:t>第二十一週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8C305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數學園地</w:t>
            </w:r>
          </w:p>
          <w:p w14:paraId="78EE81BC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世界最長的距離、動腦玩創意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F41137" w14:textId="77777777" w:rsidR="007D1305" w:rsidRPr="00DD3774" w:rsidRDefault="007D1305" w:rsidP="0052182A">
            <w:pPr>
              <w:spacing w:line="260" w:lineRule="exact"/>
              <w:jc w:val="center"/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bCs/>
                <w:snapToGrid w:val="0"/>
                <w:kern w:val="0"/>
                <w:sz w:val="20"/>
                <w:szCs w:val="20"/>
              </w:rPr>
              <w:t>數-E-A3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55800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N-4-9 長度：「公里」。生活實例之應用。含其他長度單位的換算與計算。</w:t>
            </w:r>
          </w:p>
          <w:p w14:paraId="254DDCEE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S-4-6 平面圖形的全等：以具體操作為主。形狀大小一樣的兩圖形全等。能用平移、旋轉、翻轉做全等疊合。全等圖形之對應角相等、對應邊相等。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2163A3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z w:val="20"/>
                <w:szCs w:val="20"/>
              </w:rPr>
              <w:t>n-II-9 理解長度、角度、面積、容量、重量的常用單位與換算，培養量感與估測能力，並能做計算和應用解題。認識體積。</w:t>
            </w:r>
          </w:p>
          <w:p w14:paraId="16F84181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s-II-2 認識平面圖形全等的意義。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5AACF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1.能以公里為單位，探索世界地理環境及人類建設的各種長度。</w:t>
            </w:r>
          </w:p>
          <w:p w14:paraId="07A6A2D7" w14:textId="77777777" w:rsidR="007D1305" w:rsidRPr="00DD3774" w:rsidRDefault="007D1305" w:rsidP="0052182A">
            <w:pPr>
              <w:spacing w:line="260" w:lineRule="exact"/>
              <w:jc w:val="both"/>
              <w:rPr>
                <w:rFonts w:ascii="標楷體" w:eastAsia="標楷體" w:hAnsi="標楷體"/>
                <w:snapToGrid w:val="0"/>
                <w:color w:val="000000"/>
                <w:kern w:val="0"/>
                <w:sz w:val="20"/>
                <w:szCs w:val="20"/>
              </w:rPr>
            </w:pPr>
            <w:r w:rsidRPr="00DD3774">
              <w:rPr>
                <w:rFonts w:ascii="標楷體" w:eastAsia="標楷體" w:hAnsi="標楷體"/>
                <w:snapToGrid w:val="0"/>
                <w:kern w:val="0"/>
                <w:sz w:val="20"/>
                <w:szCs w:val="20"/>
              </w:rPr>
              <w:t>2.能以三角形全等進行分類，並進行創作。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B12187" w14:textId="77777777" w:rsidR="007D1305" w:rsidRDefault="007D1305" w:rsidP="0052182A">
            <w:pPr>
              <w:rPr>
                <w:rFonts w:ascii="標楷體" w:eastAsia="標楷體" w:hAnsi="標楷體" w:cs="標楷體"/>
              </w:rPr>
            </w:pPr>
            <w:r w:rsidRPr="00774CAD">
              <w:rPr>
                <w:rFonts w:ascii="標楷體" w:eastAsia="標楷體" w:hAnsi="標楷體" w:cs="標楷體"/>
              </w:rPr>
              <w:t>紙筆測驗</w:t>
            </w:r>
          </w:p>
          <w:p w14:paraId="315FEFA4" w14:textId="77777777" w:rsidR="007D1305" w:rsidRPr="00774CAD" w:rsidRDefault="007D1305" w:rsidP="0052182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習作作業</w:t>
            </w:r>
          </w:p>
          <w:p w14:paraId="2CA3B5AA" w14:textId="487937E0" w:rsidR="007D1305" w:rsidRPr="00DD3774" w:rsidRDefault="007D1305" w:rsidP="0052182A">
            <w:pPr>
              <w:widowControl/>
              <w:autoSpaceDN w:val="0"/>
              <w:jc w:val="both"/>
              <w:textAlignment w:val="baseline"/>
              <w:rPr>
                <w:rFonts w:ascii="標楷體" w:eastAsia="標楷體" w:hAnsi="標楷體" w:cs="Times New Roman"/>
                <w:kern w:val="3"/>
                <w:szCs w:val="24"/>
              </w:rPr>
            </w:pPr>
            <w:r>
              <w:rPr>
                <w:rFonts w:ascii="標楷體" w:eastAsia="標楷體" w:hAnsi="標楷體" w:cs="標楷體"/>
              </w:rPr>
              <w:t>實際操作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4E5ED" w14:textId="6D616949" w:rsidR="007D1305" w:rsidRPr="00DD3774" w:rsidRDefault="007D1305" w:rsidP="0052182A">
            <w:pPr>
              <w:rPr>
                <w:rFonts w:ascii="標楷體" w:eastAsia="標楷體" w:hAnsi="標楷體"/>
              </w:rPr>
            </w:pPr>
          </w:p>
        </w:tc>
      </w:tr>
    </w:tbl>
    <w:p w14:paraId="3660C74F" w14:textId="567C62E5" w:rsidR="00142C53" w:rsidRPr="00D07B0E" w:rsidRDefault="00142C53" w:rsidP="00D07B0E">
      <w:pPr>
        <w:widowControl/>
        <w:autoSpaceDN w:val="0"/>
        <w:adjustRightInd w:val="0"/>
        <w:snapToGrid w:val="0"/>
        <w:spacing w:line="240" w:lineRule="atLeast"/>
        <w:jc w:val="both"/>
        <w:textAlignment w:val="baseline"/>
      </w:pPr>
    </w:p>
    <w:sectPr w:rsidR="00142C53" w:rsidRPr="00D07B0E" w:rsidSect="006A6590">
      <w:pgSz w:w="16838" w:h="11906" w:orient="landscape" w:code="9"/>
      <w:pgMar w:top="567" w:right="720" w:bottom="567" w:left="720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065A8" w14:textId="77777777" w:rsidR="00A51EE1" w:rsidRDefault="00A51EE1" w:rsidP="001A1EF6">
      <w:r>
        <w:separator/>
      </w:r>
    </w:p>
  </w:endnote>
  <w:endnote w:type="continuationSeparator" w:id="0">
    <w:p w14:paraId="44D9193D" w14:textId="77777777" w:rsidR="00A51EE1" w:rsidRDefault="00A51EE1" w:rsidP="001A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5720D7" w14:textId="77777777" w:rsidR="00A51EE1" w:rsidRDefault="00A51EE1" w:rsidP="001A1EF6">
      <w:r>
        <w:separator/>
      </w:r>
    </w:p>
  </w:footnote>
  <w:footnote w:type="continuationSeparator" w:id="0">
    <w:p w14:paraId="3A97CB32" w14:textId="77777777" w:rsidR="00A51EE1" w:rsidRDefault="00A51EE1" w:rsidP="001A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6590"/>
    <w:rsid w:val="00030878"/>
    <w:rsid w:val="000F1737"/>
    <w:rsid w:val="00142C53"/>
    <w:rsid w:val="00197549"/>
    <w:rsid w:val="001A1EF6"/>
    <w:rsid w:val="002E04AD"/>
    <w:rsid w:val="003F2698"/>
    <w:rsid w:val="004234DB"/>
    <w:rsid w:val="0052182A"/>
    <w:rsid w:val="005E034F"/>
    <w:rsid w:val="00674708"/>
    <w:rsid w:val="006A6590"/>
    <w:rsid w:val="006C262B"/>
    <w:rsid w:val="007B7E7F"/>
    <w:rsid w:val="007D1305"/>
    <w:rsid w:val="007F527B"/>
    <w:rsid w:val="00883931"/>
    <w:rsid w:val="009112FB"/>
    <w:rsid w:val="00926CBB"/>
    <w:rsid w:val="00955BDF"/>
    <w:rsid w:val="009B481C"/>
    <w:rsid w:val="009E0990"/>
    <w:rsid w:val="00A02DFD"/>
    <w:rsid w:val="00A51EE1"/>
    <w:rsid w:val="00AF46FC"/>
    <w:rsid w:val="00B35C09"/>
    <w:rsid w:val="00B4771F"/>
    <w:rsid w:val="00B5585E"/>
    <w:rsid w:val="00C07A5B"/>
    <w:rsid w:val="00C27DE4"/>
    <w:rsid w:val="00D07B0E"/>
    <w:rsid w:val="00DB1CFA"/>
    <w:rsid w:val="00DC1820"/>
    <w:rsid w:val="00DD3774"/>
    <w:rsid w:val="00E32A2E"/>
    <w:rsid w:val="00F446FC"/>
    <w:rsid w:val="00FD5AD7"/>
    <w:rsid w:val="00FE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19E77BE"/>
  <w15:docId w15:val="{A15C7BA1-6F23-426C-B764-CFF3834C9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59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A1EF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A1E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A1EF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7</Pages>
  <Words>867</Words>
  <Characters>4944</Characters>
  <Application>Microsoft Office Word</Application>
  <DocSecurity>0</DocSecurity>
  <Lines>41</Lines>
  <Paragraphs>11</Paragraphs>
  <ScaleCrop>false</ScaleCrop>
  <Company/>
  <LinksUpToDate>false</LinksUpToDate>
  <CharactersWithSpaces>5800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楊靜芳</dc:creator>
  <cp:keywords/>
  <dc:description/>
  <cp:lastModifiedBy>Hsien Hsien</cp:lastModifiedBy>
  <cp:revision>27</cp:revision>
  <dcterms:created xsi:type="dcterms:W3CDTF">2022-02-16T14:52:00Z</dcterms:created>
  <dcterms:modified xsi:type="dcterms:W3CDTF">2026-06-07T03:31:00Z</dcterms:modified>
</cp:coreProperties>
</file>