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25EC" w14:textId="1442DA36" w:rsidR="00194D1C" w:rsidRDefault="00194D1C" w:rsidP="00194D1C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84626">
        <w:rPr>
          <w:rFonts w:ascii="Times New Roman" w:hAnsi="Times New Roman" w:hint="eastAsia"/>
          <w:b/>
          <w:sz w:val="32"/>
          <w:szCs w:val="32"/>
        </w:rPr>
        <w:t>苓雅</w:t>
      </w:r>
      <w:r w:rsidRPr="008A6708">
        <w:rPr>
          <w:rFonts w:ascii="Times New Roman" w:hAnsi="Times New Roman" w:hint="eastAsia"/>
          <w:b/>
          <w:sz w:val="32"/>
          <w:szCs w:val="32"/>
        </w:rPr>
        <w:t>區</w:t>
      </w:r>
      <w:r w:rsidR="00484626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A97E5B">
        <w:rPr>
          <w:rFonts w:ascii="Times New Roman" w:hAnsi="Times New Roman" w:hint="eastAsia"/>
          <w:b/>
          <w:sz w:val="32"/>
          <w:szCs w:val="32"/>
        </w:rPr>
        <w:t>五力權開</w:t>
      </w:r>
      <w:r w:rsidR="00A77F31">
        <w:rPr>
          <w:rFonts w:ascii="Times New Roman" w:hAnsi="Times New Roman" w:hint="eastAsia"/>
          <w:b/>
          <w:sz w:val="32"/>
          <w:szCs w:val="32"/>
        </w:rPr>
        <w:t>教案</w:t>
      </w:r>
    </w:p>
    <w:p w14:paraId="2D2D3EF8" w14:textId="7D604DF5"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45A8B246" w14:textId="7CF16CA6" w:rsidR="00B66918" w:rsidRDefault="00B66918" w:rsidP="00B66918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(閱讀演藝廳-閱讀) 平時藉由討論共讀書目，</w:t>
      </w:r>
      <w:r>
        <w:rPr>
          <w:rFonts w:ascii="標楷體" w:eastAsia="標楷體" w:hAnsi="標楷體" w:cs="Gungsuh" w:hint="eastAsia"/>
          <w:highlight w:val="white"/>
        </w:rPr>
        <w:t>利用策略認識文本特徵，並講述文本結構，理解文本主旨。</w:t>
      </w:r>
    </w:p>
    <w:p w14:paraId="73CC0982" w14:textId="77777777" w:rsidR="00B66918" w:rsidRDefault="00B66918" w:rsidP="00B66918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(閱讀演藝廳-表藝) </w:t>
      </w:r>
      <w:r>
        <w:rPr>
          <w:rFonts w:ascii="標楷體" w:eastAsia="標楷體" w:hAnsi="標楷體" w:cs="Gungsuh" w:hint="eastAsia"/>
          <w:highlight w:val="white"/>
        </w:rPr>
        <w:t>依據表演內容，展現適切的肢體動作。</w:t>
      </w:r>
      <w:r>
        <w:rPr>
          <w:rFonts w:ascii="標楷體" w:eastAsia="標楷體" w:hAnsi="標楷體" w:hint="eastAsia"/>
        </w:rPr>
        <w:t>指導學生在台上表演時音量、眼神、動作、走位的相關注意事項，提昇學生的台風。</w:t>
      </w:r>
    </w:p>
    <w:p w14:paraId="5543C519" w14:textId="391933CE" w:rsidR="00B66918" w:rsidRPr="00B66918" w:rsidRDefault="00B66918" w:rsidP="00B66918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(科學達人秀)</w:t>
      </w:r>
      <w:r>
        <w:rPr>
          <w:rFonts w:ascii="標楷體" w:eastAsia="標楷體" w:hAnsi="標楷體" w:cs="Gungsuh" w:hint="eastAsia"/>
          <w:highlight w:val="white"/>
        </w:rPr>
        <w:t>了解科學遊戲的原理概念</w:t>
      </w:r>
      <w:r>
        <w:rPr>
          <w:rFonts w:ascii="標楷體" w:eastAsia="標楷體" w:hAnsi="標楷體" w:hint="eastAsia"/>
        </w:rPr>
        <w:t>，動手製作科學玩具，</w:t>
      </w:r>
      <w:r w:rsidRPr="004B58D3">
        <w:rPr>
          <w:rFonts w:ascii="標楷體" w:eastAsia="標楷體" w:hAnsi="標楷體" w:hint="eastAsia"/>
        </w:rPr>
        <w:t>能講述科學遊戲闖關規則並擔任關主。</w:t>
      </w:r>
    </w:p>
    <w:p w14:paraId="246FE760" w14:textId="77777777" w:rsidR="00867F12" w:rsidRPr="000B18ED" w:rsidRDefault="00867F12" w:rsidP="00867F12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9"/>
        <w:gridCol w:w="709"/>
        <w:gridCol w:w="258"/>
        <w:gridCol w:w="3537"/>
        <w:gridCol w:w="19"/>
        <w:gridCol w:w="222"/>
        <w:gridCol w:w="245"/>
        <w:gridCol w:w="800"/>
        <w:gridCol w:w="185"/>
        <w:gridCol w:w="3121"/>
      </w:tblGrid>
      <w:tr w:rsidR="00CD1215" w:rsidRPr="000B18ED" w14:paraId="6016E9B0" w14:textId="77777777" w:rsidTr="00DE6A97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0C15E1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0EB047EF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46495" w14:textId="34BB61EB"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5369EA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3132248" w14:textId="083A06BC"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五權三年級團隊</w:t>
            </w:r>
          </w:p>
        </w:tc>
      </w:tr>
      <w:tr w:rsidR="00CD1215" w:rsidRPr="000B18ED" w14:paraId="733D95F8" w14:textId="77777777" w:rsidTr="00493D36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A0FF45B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11E24B9" w14:textId="76083DA2" w:rsidR="00CD1215" w:rsidRPr="000B18ED" w:rsidRDefault="00484626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三</w:t>
            </w:r>
            <w:r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（</w:t>
            </w:r>
            <w:r w:rsidR="0043731A">
              <w:rPr>
                <w:rFonts w:eastAsia="標楷體" w:hAnsi="標楷體" w:hint="eastAsia"/>
                <w:noProof/>
                <w:color w:val="000000"/>
              </w:rPr>
              <w:t>下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）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7382A1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66747E2" w14:textId="327ACE3B"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2</w:t>
            </w:r>
            <w:r w:rsidR="00A97E5B">
              <w:rPr>
                <w:rFonts w:eastAsia="標楷體" w:hAnsi="標楷體"/>
                <w:noProof/>
                <w:color w:val="000000"/>
              </w:rPr>
              <w:t>1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14:paraId="1150EF93" w14:textId="77777777" w:rsidTr="00241BCE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F4874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8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B7B3946" w14:textId="09D317EE"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14:paraId="49A8B3ED" w14:textId="77777777" w:rsidTr="00241BCE">
        <w:trPr>
          <w:trHeight w:val="537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9039645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14:paraId="17ECDFB5" w14:textId="77777777" w:rsidTr="00241BCE">
        <w:trPr>
          <w:trHeight w:val="531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80B6349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14:paraId="2B6BC4AB" w14:textId="77777777" w:rsidTr="00484626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4EE3B7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E82CFD3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43731A" w:rsidRPr="000B18ED" w14:paraId="3460AA32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AFB46" w14:textId="2FBF8515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/>
                <w:noProof/>
              </w:rPr>
              <w:t>A1</w:t>
            </w:r>
            <w:r w:rsidRPr="000D55E7">
              <w:rPr>
                <w:rFonts w:eastAsia="標楷體" w:hAnsi="標楷體" w:hint="eastAsia"/>
                <w:noProof/>
              </w:rPr>
              <w:t>身心素質與自我精進</w:t>
            </w:r>
          </w:p>
        </w:tc>
        <w:tc>
          <w:tcPr>
            <w:tcW w:w="5138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13669" w14:textId="77777777" w:rsidR="0043731A" w:rsidRPr="000D55E7" w:rsidRDefault="0043731A" w:rsidP="0043731A">
            <w:pPr>
              <w:widowControl/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-E-A1</w:t>
            </w:r>
            <w:r w:rsidRPr="000D55E7">
              <w:rPr>
                <w:rFonts w:eastAsia="標楷體" w:hAnsi="標楷體" w:hint="eastAsia"/>
                <w:noProof/>
              </w:rPr>
              <w:t>認識國語文的重要性，培養國語文的興趣，能運用國語文認識自我、表現自我，奠定終身學習的基礎。</w:t>
            </w:r>
          </w:p>
          <w:p w14:paraId="56B68D89" w14:textId="59C13F4C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自</w:t>
            </w:r>
            <w:r w:rsidRPr="000D55E7">
              <w:rPr>
                <w:rFonts w:eastAsia="標楷體" w:hAnsi="標楷體" w:hint="eastAsia"/>
                <w:noProof/>
              </w:rPr>
              <w:t>-E-A1</w:t>
            </w:r>
            <w:r w:rsidRPr="000D55E7">
              <w:rPr>
                <w:rFonts w:eastAsia="標楷體" w:hAnsi="標楷體"/>
                <w:noProof/>
              </w:rPr>
              <w:t xml:space="preserve"> </w:t>
            </w:r>
            <w:r w:rsidRPr="000D55E7">
              <w:rPr>
                <w:rFonts w:eastAsia="標楷體" w:hAnsi="標楷體" w:hint="eastAsia"/>
                <w:noProof/>
              </w:rPr>
              <w:t>能運用五官，保持好奇心、想像力持續探索自然。</w:t>
            </w:r>
          </w:p>
        </w:tc>
      </w:tr>
      <w:tr w:rsidR="0043731A" w:rsidRPr="000B18ED" w14:paraId="508BB315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4A711" w14:textId="32799EF7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A2</w:t>
            </w:r>
            <w:r w:rsidRPr="000D55E7">
              <w:rPr>
                <w:rFonts w:eastAsia="標楷體" w:hAnsi="標楷體" w:hint="eastAsia"/>
                <w:noProof/>
              </w:rPr>
              <w:t>系統思考與解決問題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A13F1" w14:textId="2FF1CC8F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-E-A2</w:t>
            </w:r>
            <w:r w:rsidRPr="000D55E7">
              <w:rPr>
                <w:rFonts w:eastAsia="標楷體" w:hAnsi="標楷體" w:hint="eastAsia"/>
                <w:noProof/>
              </w:rPr>
              <w:t>透過國語文學習，掌握文本要旨、發展學習及解決問題策略、初探邏輯思維，並透過體驗與實踐，處理日常生活問題。</w:t>
            </w:r>
          </w:p>
        </w:tc>
      </w:tr>
      <w:tr w:rsidR="0043731A" w:rsidRPr="000B18ED" w14:paraId="2278C8C8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1004E" w14:textId="65E3B8FD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B</w:t>
            </w:r>
            <w:r w:rsidRPr="000D55E7">
              <w:rPr>
                <w:rFonts w:eastAsia="標楷體" w:hAnsi="標楷體"/>
                <w:noProof/>
              </w:rPr>
              <w:t>1</w:t>
            </w:r>
            <w:r w:rsidRPr="000D55E7">
              <w:rPr>
                <w:rFonts w:eastAsia="標楷體" w:hAnsi="標楷體" w:hint="eastAsia"/>
                <w:noProof/>
              </w:rPr>
              <w:t>符號運用與溝通表達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57CFC" w14:textId="6FEFFB39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-E-B1</w:t>
            </w:r>
            <w:r w:rsidRPr="000D55E7">
              <w:rPr>
                <w:rFonts w:eastAsia="標楷體" w:hAnsi="標楷體" w:hint="eastAsia"/>
                <w:noProof/>
              </w:rPr>
              <w:t>理解與運用國語文在日常生活中學習體察他人的感受，並給予適當的回應，以達成溝通及互動的目標。</w:t>
            </w:r>
          </w:p>
        </w:tc>
      </w:tr>
      <w:tr w:rsidR="0043731A" w:rsidRPr="000B18ED" w14:paraId="73FB2B7E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5243" w14:textId="6485BE1A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B</w:t>
            </w:r>
            <w:r w:rsidRPr="000D55E7">
              <w:rPr>
                <w:rFonts w:eastAsia="標楷體" w:hAnsi="標楷體"/>
                <w:noProof/>
              </w:rPr>
              <w:t>3</w:t>
            </w:r>
            <w:r w:rsidRPr="000D55E7">
              <w:rPr>
                <w:rFonts w:eastAsia="標楷體" w:hAnsi="標楷體" w:hint="eastAsia"/>
                <w:noProof/>
              </w:rPr>
              <w:t>藝術涵養與美感素養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B899E" w14:textId="79DAEA25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藝</w:t>
            </w:r>
            <w:r w:rsidRPr="000D55E7">
              <w:rPr>
                <w:rFonts w:eastAsia="標楷體" w:hAnsi="標楷體" w:hint="eastAsia"/>
                <w:noProof/>
              </w:rPr>
              <w:t xml:space="preserve">-E-B3 </w:t>
            </w:r>
            <w:r w:rsidRPr="000D55E7">
              <w:rPr>
                <w:rFonts w:eastAsia="標楷體" w:hAnsi="標楷體" w:hint="eastAsia"/>
                <w:noProof/>
              </w:rPr>
              <w:t>感知藝術與生活的關聯，以豐富美感經驗。</w:t>
            </w:r>
          </w:p>
        </w:tc>
      </w:tr>
      <w:tr w:rsidR="0043731A" w:rsidRPr="000B18ED" w14:paraId="7EAA580D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06A5A" w14:textId="5E559390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A</w:t>
            </w:r>
            <w:r w:rsidRPr="000D55E7">
              <w:rPr>
                <w:rFonts w:eastAsia="標楷體" w:hAnsi="標楷體"/>
                <w:noProof/>
              </w:rPr>
              <w:t>3</w:t>
            </w:r>
            <w:r w:rsidRPr="000D55E7">
              <w:rPr>
                <w:rFonts w:eastAsia="標楷體" w:hAnsi="標楷體" w:hint="eastAsia"/>
                <w:noProof/>
              </w:rPr>
              <w:t>規劃執行與創新應變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CAFA0" w14:textId="140ADA8D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自</w:t>
            </w:r>
            <w:r w:rsidRPr="000D55E7">
              <w:rPr>
                <w:rFonts w:eastAsia="標楷體" w:hAnsi="標楷體"/>
                <w:noProof/>
              </w:rPr>
              <w:t xml:space="preserve">-E-A3 </w:t>
            </w:r>
            <w:r w:rsidRPr="000D55E7">
              <w:rPr>
                <w:rFonts w:eastAsia="標楷體" w:hAnsi="標楷體" w:hint="eastAsia"/>
                <w:noProof/>
              </w:rPr>
              <w:t>具備透過實地操作探究活動探索科學問題的能力，並能初步根據問題特性、資源的有無等因素，規劃簡單步驟，操作適合學習階段的器材儀器、科技設備與資源，進行自然科學實驗。</w:t>
            </w:r>
          </w:p>
        </w:tc>
      </w:tr>
      <w:tr w:rsidR="0043731A" w:rsidRPr="000B18ED" w14:paraId="5137BDF2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0DD23" w14:textId="7F6F0186" w:rsidR="0043731A" w:rsidRPr="00884889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/>
                <w:noProof/>
              </w:rPr>
              <w:t>C2</w:t>
            </w:r>
            <w:r w:rsidRPr="000D55E7">
              <w:rPr>
                <w:rFonts w:eastAsia="標楷體" w:hAnsi="標楷體" w:hint="eastAsia"/>
                <w:noProof/>
              </w:rPr>
              <w:t>人際關係與團隊合作</w:t>
            </w:r>
          </w:p>
        </w:tc>
        <w:tc>
          <w:tcPr>
            <w:tcW w:w="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06FA5" w14:textId="609A7B9F" w:rsidR="0043731A" w:rsidRPr="00884889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國</w:t>
            </w:r>
            <w:r w:rsidRPr="000D55E7">
              <w:rPr>
                <w:rFonts w:eastAsia="標楷體" w:hAnsi="標楷體" w:hint="eastAsia"/>
                <w:noProof/>
              </w:rPr>
              <w:t>-E-C2</w:t>
            </w:r>
            <w:r w:rsidRPr="000D55E7">
              <w:rPr>
                <w:rFonts w:eastAsia="標楷體" w:hAnsi="標楷體" w:hint="eastAsia"/>
                <w:noProof/>
              </w:rPr>
              <w:t>與他人互動時，能適切運用語文能力表達個人想法，理解與包容不同意見，樂於參與學校及社區活動，體會團隊合作的重要性。</w:t>
            </w:r>
          </w:p>
        </w:tc>
      </w:tr>
      <w:tr w:rsidR="00484626" w:rsidRPr="000B18ED" w14:paraId="3C76E896" w14:textId="77777777" w:rsidTr="00241BCE">
        <w:trPr>
          <w:trHeight w:val="536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A61FEC1" w14:textId="1343FFE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14:paraId="1058D710" w14:textId="77777777" w:rsidTr="00241BCE">
        <w:trPr>
          <w:trHeight w:val="1114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14:paraId="38C59E5B" w14:textId="0221B147" w:rsidR="00484626" w:rsidRPr="00520A81" w:rsidRDefault="00484626" w:rsidP="00484626">
            <w:pPr>
              <w:rPr>
                <w:rFonts w:ascii="Calibri" w:eastAsia="標楷體" w:hAnsi="標楷體"/>
                <w:noProof/>
              </w:rPr>
            </w:pPr>
            <w:r w:rsidRPr="00B26B83">
              <w:rPr>
                <w:rFonts w:ascii="標楷體" w:eastAsia="標楷體" w:hAnsi="標楷體" w:hint="eastAsia"/>
              </w:rPr>
              <w:lastRenderedPageBreak/>
              <w:t>透過問題的理解、思辨分析，培養學生動腦思考的能力，利用</w:t>
            </w:r>
            <w:r w:rsidRPr="00B26B83">
              <w:rPr>
                <w:rFonts w:ascii="標楷體" w:eastAsia="標楷體" w:hAnsi="標楷體"/>
              </w:rPr>
              <w:t>語言、文字、肢體及等符號進行表達、溝通及互動，並能了解與同理他人，具備友善的人際情懷及與他人建立良好的互動關係，發展與人溝通協調、包容異己等團隊合作的素養</w:t>
            </w:r>
            <w:r w:rsidRPr="00B26B83">
              <w:rPr>
                <w:rFonts w:ascii="標楷體" w:eastAsia="標楷體" w:hAnsi="標楷體" w:hint="eastAsia"/>
              </w:rPr>
              <w:t>，進而能有實際行動與反思，以有效處理及解決生活中的問題，實際</w:t>
            </w:r>
            <w:r w:rsidRPr="00B26B83">
              <w:rPr>
                <w:rFonts w:ascii="標楷體" w:eastAsia="標楷體" w:hAnsi="標楷體"/>
              </w:rPr>
              <w:t>應用在日常生活</w:t>
            </w:r>
            <w:r w:rsidRPr="00B26B83">
              <w:rPr>
                <w:rFonts w:ascii="標楷體" w:eastAsia="標楷體" w:hAnsi="標楷體" w:hint="eastAsia"/>
              </w:rPr>
              <w:t>上</w:t>
            </w:r>
            <w:r w:rsidRPr="00B26B83">
              <w:rPr>
                <w:rFonts w:ascii="標楷體" w:eastAsia="標楷體" w:hAnsi="標楷體"/>
              </w:rPr>
              <w:t>。</w:t>
            </w:r>
          </w:p>
        </w:tc>
      </w:tr>
      <w:tr w:rsidR="00484626" w:rsidRPr="000B18ED" w14:paraId="5BA5DA0E" w14:textId="77777777" w:rsidTr="00241BCE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3F37A9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5127" w:type="dxa"/>
            <w:gridSpan w:val="5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034726BD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493D36" w:rsidRPr="000B18ED" w14:paraId="32FDF09A" w14:textId="77777777" w:rsidTr="00DE6A97">
        <w:trPr>
          <w:trHeight w:val="513"/>
          <w:jc w:val="center"/>
        </w:trPr>
        <w:tc>
          <w:tcPr>
            <w:tcW w:w="5148" w:type="dxa"/>
            <w:gridSpan w:val="5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 w:themeFill="background1"/>
          </w:tcPr>
          <w:p w14:paraId="04AB2A2D" w14:textId="4076B371" w:rsidR="00493D36" w:rsidRPr="000B18ED" w:rsidRDefault="00493D36" w:rsidP="00493D36">
            <w:pPr>
              <w:spacing w:line="259" w:lineRule="auto"/>
              <w:ind w:left="360"/>
              <w:rPr>
                <w:rFonts w:ascii="Calibri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24CEDBBB" wp14:editId="711FB6A1">
                  <wp:simplePos x="0" y="0"/>
                  <wp:positionH relativeFrom="column">
                    <wp:posOffset>112383</wp:posOffset>
                  </wp:positionH>
                  <wp:positionV relativeFrom="paragraph">
                    <wp:posOffset>83844</wp:posOffset>
                  </wp:positionV>
                  <wp:extent cx="3437467" cy="2121302"/>
                  <wp:effectExtent l="0" t="0" r="0" b="0"/>
                  <wp:wrapThrough wrapText="bothSides">
                    <wp:wrapPolygon edited="0">
                      <wp:start x="0" y="0"/>
                      <wp:lineTo x="0" y="21341"/>
                      <wp:lineTo x="21428" y="21341"/>
                      <wp:lineTo x="21428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467" cy="212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27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 w:themeFill="background1"/>
            <w:vAlign w:val="center"/>
          </w:tcPr>
          <w:p w14:paraId="0A42759E" w14:textId="77777777" w:rsidR="00493D36" w:rsidRPr="00A63912" w:rsidRDefault="00493D36" w:rsidP="00493D36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32A6EB17" w14:textId="77777777" w:rsidR="00493D36" w:rsidRPr="00A63912" w:rsidRDefault="00493D36" w:rsidP="00493D36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用自己的方法把看過的故事內容表演出來。</w:t>
            </w:r>
          </w:p>
          <w:p w14:paraId="4895B024" w14:textId="77777777" w:rsidR="00493D36" w:rsidRDefault="00493D36" w:rsidP="00493D36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357DB7B8" w14:textId="3193264D" w:rsidR="00493D36" w:rsidRPr="000B18ED" w:rsidRDefault="00493D36" w:rsidP="00493D36">
            <w:pPr>
              <w:snapToGrid w:val="0"/>
              <w:ind w:left="280" w:hangingChars="100" w:hanging="280"/>
              <w:rPr>
                <w:rFonts w:ascii="Calibri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</w:tc>
      </w:tr>
      <w:tr w:rsidR="00484626" w:rsidRPr="000B18ED" w14:paraId="260C919D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406DB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5C87E143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63D9C225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46279393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國語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1E709C4F" w14:textId="536CD889" w:rsidR="0043731A" w:rsidRPr="000D55E7" w:rsidRDefault="00DE6A97" w:rsidP="00DE6A97">
            <w:pPr>
              <w:jc w:val="both"/>
              <w:rPr>
                <w:rFonts w:eastAsia="標楷體" w:hAnsi="標楷體"/>
                <w:noProof/>
              </w:rPr>
            </w:pPr>
            <w:r w:rsidRPr="00DE6A97">
              <w:rPr>
                <w:rFonts w:eastAsia="標楷體" w:hAnsi="標楷體" w:hint="eastAsia"/>
                <w:noProof/>
              </w:rPr>
              <w:t>5-</w:t>
            </w:r>
            <w:r w:rsidRPr="00DE6A97">
              <w:rPr>
                <w:rFonts w:eastAsia="標楷體" w:hAnsi="標楷體" w:hint="eastAsia"/>
                <w:noProof/>
              </w:rPr>
              <w:t>Ⅱ</w:t>
            </w:r>
            <w:r w:rsidRPr="00DE6A97">
              <w:rPr>
                <w:rFonts w:eastAsia="標楷體" w:hAnsi="標楷體" w:hint="eastAsia"/>
                <w:noProof/>
              </w:rPr>
              <w:t xml:space="preserve">-3 </w:t>
            </w:r>
            <w:r w:rsidRPr="00DE6A97">
              <w:rPr>
                <w:rFonts w:eastAsia="標楷體" w:hAnsi="標楷體" w:hint="eastAsia"/>
                <w:noProof/>
              </w:rPr>
              <w:t>讀懂與學習階段相符的文本。</w:t>
            </w:r>
            <w:r>
              <w:rPr>
                <w:rFonts w:eastAsia="標楷體" w:hAnsi="標楷體"/>
                <w:noProof/>
              </w:rPr>
              <w:br/>
            </w:r>
            <w:r w:rsidR="0043731A" w:rsidRPr="000D55E7">
              <w:rPr>
                <w:rFonts w:eastAsia="標楷體" w:hAnsi="標楷體" w:hint="eastAsia"/>
                <w:noProof/>
              </w:rPr>
              <w:t>5-</w:t>
            </w:r>
            <w:r w:rsidR="0043731A" w:rsidRPr="000D55E7">
              <w:rPr>
                <w:rFonts w:eastAsia="標楷體" w:hAnsi="標楷體" w:hint="eastAsia"/>
                <w:noProof/>
              </w:rPr>
              <w:t>Ⅱ</w:t>
            </w:r>
            <w:r w:rsidR="0043731A" w:rsidRPr="000D55E7">
              <w:rPr>
                <w:rFonts w:eastAsia="標楷體" w:hAnsi="標楷體" w:hint="eastAsia"/>
                <w:noProof/>
              </w:rPr>
              <w:t xml:space="preserve">-1 </w:t>
            </w:r>
            <w:r w:rsidR="0043731A" w:rsidRPr="000D55E7">
              <w:rPr>
                <w:rFonts w:eastAsia="標楷體" w:hAnsi="標楷體" w:hint="eastAsia"/>
                <w:noProof/>
              </w:rPr>
              <w:t>以適切的速率朗讀文本，表現抑揚頓挫與情感。</w:t>
            </w:r>
          </w:p>
          <w:p w14:paraId="0794110E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藝術領域</w:t>
            </w:r>
            <w:r w:rsidRPr="000D55E7">
              <w:rPr>
                <w:rFonts w:eastAsia="標楷體" w:hAnsi="標楷體"/>
                <w:noProof/>
              </w:rPr>
              <w:t>】</w:t>
            </w:r>
          </w:p>
          <w:p w14:paraId="565EF6B7" w14:textId="431FFBC3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3-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能為不同對象、空間或情境，選擇音樂、色彩、布置、場景等，以豐富美感經驗。</w:t>
            </w:r>
          </w:p>
          <w:p w14:paraId="142B9FE7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自然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68A21717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ai-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透過動手實作，享受以成品來表現自己構想的樂趣。</w:t>
            </w:r>
          </w:p>
          <w:p w14:paraId="33F9FA7B" w14:textId="2D5CB3B5" w:rsidR="00484626" w:rsidRPr="00587EC7" w:rsidRDefault="0043731A" w:rsidP="0043731A">
            <w:pPr>
              <w:rPr>
                <w:rFonts w:ascii="標楷體" w:eastAsia="標楷體" w:hAnsi="標楷體"/>
              </w:rPr>
            </w:pPr>
            <w:r w:rsidRPr="000D55E7">
              <w:rPr>
                <w:rFonts w:eastAsia="標楷體" w:hAnsi="標楷體" w:hint="eastAsia"/>
                <w:noProof/>
              </w:rPr>
              <w:t>pe-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-1</w:t>
            </w:r>
            <w:r w:rsidRPr="000D55E7">
              <w:rPr>
                <w:rFonts w:eastAsia="標楷體" w:hAnsi="標楷體" w:hint="eastAsia"/>
                <w:noProof/>
              </w:rPr>
              <w:t>能了解一個因素改變可能造成的影響，進而預測活動的大致結果。在教師或教科書的指導或說明下，能了解探究的計畫。</w:t>
            </w:r>
          </w:p>
        </w:tc>
        <w:tc>
          <w:tcPr>
            <w:tcW w:w="851" w:type="dxa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0B0FE3" w14:textId="77777777"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62327A21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國語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458425B2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Ad-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 xml:space="preserve">-3 </w:t>
            </w:r>
            <w:r w:rsidRPr="000D55E7">
              <w:rPr>
                <w:rFonts w:eastAsia="標楷體" w:hAnsi="標楷體" w:hint="eastAsia"/>
                <w:noProof/>
              </w:rPr>
              <w:t>故事、童詩、現代散文等。</w:t>
            </w:r>
          </w:p>
          <w:p w14:paraId="79A6F21B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Ba-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 xml:space="preserve">-1 </w:t>
            </w:r>
            <w:r w:rsidRPr="000D55E7">
              <w:rPr>
                <w:rFonts w:eastAsia="標楷體" w:hAnsi="標楷體" w:hint="eastAsia"/>
                <w:noProof/>
              </w:rPr>
              <w:t>記敘文本的結構。</w:t>
            </w:r>
          </w:p>
          <w:p w14:paraId="14A2EAD9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Be-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 xml:space="preserve">-4 </w:t>
            </w:r>
            <w:r w:rsidRPr="000D55E7">
              <w:rPr>
                <w:rFonts w:eastAsia="標楷體" w:hAnsi="標楷體" w:hint="eastAsia"/>
                <w:noProof/>
              </w:rPr>
              <w:t>應用文本的結構。</w:t>
            </w:r>
          </w:p>
          <w:p w14:paraId="4918562E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藝術領域</w:t>
            </w:r>
            <w:r w:rsidRPr="000D55E7">
              <w:rPr>
                <w:rFonts w:eastAsia="標楷體" w:hAnsi="標楷體"/>
                <w:noProof/>
              </w:rPr>
              <w:t>】</w:t>
            </w:r>
          </w:p>
          <w:p w14:paraId="45AF0A43" w14:textId="39CB0833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 w:hint="eastAsia"/>
                <w:noProof/>
              </w:rPr>
              <w:t>表</w:t>
            </w:r>
            <w:r w:rsidRPr="000D55E7">
              <w:rPr>
                <w:rFonts w:eastAsia="標楷體" w:hAnsi="標楷體" w:hint="eastAsia"/>
                <w:noProof/>
              </w:rPr>
              <w:t xml:space="preserve"> P-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廣播、影視與舞臺等媒介。</w:t>
            </w:r>
            <w:r w:rsidR="00E95568">
              <w:rPr>
                <w:rFonts w:eastAsia="標楷體" w:hAnsi="標楷體"/>
                <w:noProof/>
              </w:rPr>
              <w:br/>
            </w:r>
            <w:r w:rsidR="00E95568" w:rsidRPr="00E95568">
              <w:rPr>
                <w:rFonts w:eastAsia="標楷體" w:hAnsi="標楷體"/>
                <w:noProof/>
              </w:rPr>
              <w:t>表</w:t>
            </w:r>
            <w:r w:rsidR="00E95568" w:rsidRPr="00E95568">
              <w:rPr>
                <w:rFonts w:eastAsia="標楷體" w:hAnsi="標楷體"/>
                <w:noProof/>
              </w:rPr>
              <w:t>E-</w:t>
            </w:r>
            <w:r w:rsidR="00E95568" w:rsidRPr="000D55E7">
              <w:rPr>
                <w:rFonts w:eastAsia="標楷體" w:hAnsi="標楷體" w:hint="eastAsia"/>
                <w:noProof/>
              </w:rPr>
              <w:t>Ⅱ</w:t>
            </w:r>
            <w:r w:rsidR="00E95568" w:rsidRPr="00E95568">
              <w:rPr>
                <w:rFonts w:eastAsia="標楷體" w:hAnsi="標楷體"/>
                <w:noProof/>
              </w:rPr>
              <w:t>-1</w:t>
            </w:r>
            <w:r w:rsidR="00E95568" w:rsidRPr="00E95568">
              <w:rPr>
                <w:rFonts w:eastAsia="標楷體" w:hAnsi="標楷體"/>
                <w:noProof/>
              </w:rPr>
              <w:t>人聲、動作與空間元素和表現形式。</w:t>
            </w:r>
          </w:p>
          <w:p w14:paraId="6729873A" w14:textId="77777777" w:rsidR="0043731A" w:rsidRPr="000D55E7" w:rsidRDefault="0043731A" w:rsidP="0043731A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自然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7B6D2AB6" w14:textId="3F35A293" w:rsidR="00484626" w:rsidRPr="00587EC7" w:rsidRDefault="0043731A" w:rsidP="0043731A">
            <w:pPr>
              <w:rPr>
                <w:rFonts w:eastAsia="標楷體"/>
                <w:b/>
                <w:color w:val="833C0B" w:themeColor="accent2" w:themeShade="80"/>
              </w:rPr>
            </w:pPr>
            <w:r w:rsidRPr="000D55E7">
              <w:rPr>
                <w:rFonts w:eastAsia="標楷體" w:hAnsi="標楷體"/>
                <w:noProof/>
              </w:rPr>
              <w:t>INd-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/>
                <w:noProof/>
              </w:rPr>
              <w:t>-8</w:t>
            </w:r>
            <w:r w:rsidRPr="000D55E7">
              <w:rPr>
                <w:rFonts w:eastAsia="標楷體" w:hAnsi="標楷體" w:hint="eastAsia"/>
                <w:noProof/>
              </w:rPr>
              <w:t>力有各種不同的形式。</w:t>
            </w:r>
          </w:p>
        </w:tc>
      </w:tr>
      <w:tr w:rsidR="00484626" w:rsidRPr="000B18ED" w14:paraId="5CF7A0AF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3AF380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F9C4992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9BF383D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</w:tcBorders>
          </w:tcPr>
          <w:p w14:paraId="4F8F57CB" w14:textId="77777777" w:rsidR="0043731A" w:rsidRPr="00717B65" w:rsidRDefault="0043731A" w:rsidP="0043731A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717B65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717B65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14:paraId="4927DBCA" w14:textId="77777777" w:rsidR="0043731A" w:rsidRPr="00717B65" w:rsidRDefault="0043731A" w:rsidP="0043731A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 xml:space="preserve"> E3 </w:t>
            </w:r>
            <w:r w:rsidRPr="00717B65">
              <w:rPr>
                <w:rFonts w:ascii="Times New Roman" w:eastAsia="標楷體" w:hAnsi="Times New Roman" w:cs="Times New Roman" w:hint="eastAsia"/>
                <w:color w:val="auto"/>
              </w:rPr>
              <w:t>熟悉與學科學習相關的文本閱讀策略。</w:t>
            </w:r>
          </w:p>
          <w:p w14:paraId="1927B472" w14:textId="77777777" w:rsidR="0043731A" w:rsidRDefault="0043731A" w:rsidP="0043731A">
            <w:pPr>
              <w:jc w:val="both"/>
              <w:rPr>
                <w:rFonts w:eastAsia="標楷體"/>
              </w:rPr>
            </w:pPr>
            <w:r w:rsidRPr="00717B65">
              <w:rPr>
                <w:rFonts w:eastAsia="標楷體" w:hint="eastAsia"/>
              </w:rPr>
              <w:t>閱</w:t>
            </w:r>
            <w:r w:rsidRPr="00717B65">
              <w:rPr>
                <w:rFonts w:eastAsia="標楷體" w:hint="eastAsia"/>
              </w:rPr>
              <w:t xml:space="preserve"> E8 </w:t>
            </w:r>
            <w:r w:rsidRPr="00717B65">
              <w:rPr>
                <w:rFonts w:eastAsia="標楷體" w:hint="eastAsia"/>
              </w:rPr>
              <w:t>低、中年級以紙本閱讀為主。</w:t>
            </w:r>
          </w:p>
          <w:p w14:paraId="234227A6" w14:textId="77777777" w:rsidR="0043731A" w:rsidRPr="00CC257F" w:rsidRDefault="0043731A" w:rsidP="0043731A">
            <w:pPr>
              <w:jc w:val="both"/>
              <w:rPr>
                <w:rFonts w:eastAsia="標楷體"/>
              </w:rPr>
            </w:pPr>
            <w:r w:rsidRPr="00CC257F">
              <w:rPr>
                <w:rFonts w:eastAsia="標楷體"/>
              </w:rPr>
              <w:t>【</w:t>
            </w:r>
            <w:r w:rsidRPr="00CC257F">
              <w:rPr>
                <w:rFonts w:eastAsia="標楷體" w:hint="eastAsia"/>
              </w:rPr>
              <w:t>科技教育</w:t>
            </w:r>
            <w:r w:rsidRPr="00CC257F">
              <w:rPr>
                <w:rFonts w:eastAsia="標楷體"/>
              </w:rPr>
              <w:t>】</w:t>
            </w:r>
          </w:p>
          <w:p w14:paraId="57DD399A" w14:textId="3BF7C18E" w:rsidR="00484626" w:rsidRPr="00587EC7" w:rsidRDefault="0043731A" w:rsidP="0043731A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CC257F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14:paraId="5982ABD9" w14:textId="77777777" w:rsidTr="00241BCE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2DC4E51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B52CC0" w14:textId="50CBBAC8"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3731A" w:rsidRPr="000B18ED" w14:paraId="3C6D398D" w14:textId="77777777" w:rsidTr="00241BCE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078578" w14:textId="77777777" w:rsidR="0043731A" w:rsidRPr="000B18ED" w:rsidRDefault="0043731A" w:rsidP="004373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C97F3B6" w14:textId="68007B27" w:rsidR="0043731A" w:rsidRPr="000B18ED" w:rsidRDefault="0043731A" w:rsidP="0043731A">
            <w:pPr>
              <w:snapToGrid w:val="0"/>
              <w:rPr>
                <w:rFonts w:eastAsia="標楷體" w:hAnsi="標楷體"/>
                <w:noProof/>
              </w:rPr>
            </w:pPr>
            <w:r w:rsidRPr="003F5FE2">
              <w:rPr>
                <w:rFonts w:eastAsia="標楷體" w:hAnsi="標楷體" w:hint="eastAsia"/>
                <w:noProof/>
              </w:rPr>
              <w:t>課本</w:t>
            </w:r>
            <w:r w:rsidRPr="003F5FE2">
              <w:rPr>
                <w:rFonts w:ascii="標楷體" w:eastAsia="標楷體" w:hAnsi="標楷體" w:hint="eastAsia"/>
                <w:noProof/>
              </w:rPr>
              <w:t>、</w:t>
            </w:r>
            <w:r w:rsidR="00250952">
              <w:rPr>
                <w:rFonts w:ascii="標楷體" w:eastAsia="標楷體" w:hAnsi="標楷體" w:hint="eastAsia"/>
                <w:noProof/>
              </w:rPr>
              <w:t>電子書</w:t>
            </w:r>
            <w:r w:rsidR="00250952" w:rsidRPr="003F5FE2">
              <w:rPr>
                <w:rFonts w:ascii="標楷體" w:eastAsia="標楷體" w:hAnsi="標楷體" w:hint="eastAsia"/>
                <w:noProof/>
              </w:rPr>
              <w:t>、</w:t>
            </w:r>
            <w:r w:rsidRPr="003F5FE2">
              <w:rPr>
                <w:rFonts w:ascii="標楷體" w:eastAsia="標楷體" w:hAnsi="標楷體" w:hint="eastAsia"/>
                <w:noProof/>
              </w:rPr>
              <w:t>楊喚詩集、</w:t>
            </w:r>
            <w:r w:rsidRPr="003F5FE2">
              <w:rPr>
                <w:rFonts w:eastAsia="標楷體" w:hAnsi="標楷體"/>
                <w:noProof/>
              </w:rPr>
              <w:t>捲紙筒</w:t>
            </w:r>
            <w:r w:rsidRPr="003F5FE2">
              <w:rPr>
                <w:rFonts w:eastAsia="標楷體" w:hAnsi="標楷體" w:hint="eastAsia"/>
                <w:noProof/>
              </w:rPr>
              <w:t>、</w:t>
            </w:r>
            <w:r w:rsidRPr="003F5FE2">
              <w:rPr>
                <w:rFonts w:eastAsia="標楷體" w:hAnsi="標楷體"/>
                <w:noProof/>
              </w:rPr>
              <w:t>光碟、塑膠瓶蓋、筷子、螺帽</w:t>
            </w:r>
            <w:r w:rsidRPr="003F5FE2">
              <w:rPr>
                <w:rFonts w:eastAsia="標楷體" w:hAnsi="標楷體" w:hint="eastAsia"/>
                <w:noProof/>
              </w:rPr>
              <w:t>、橡皮筋</w:t>
            </w:r>
          </w:p>
        </w:tc>
      </w:tr>
      <w:tr w:rsidR="0043731A" w:rsidRPr="000B18ED" w14:paraId="1BD99A7F" w14:textId="77777777" w:rsidTr="00241BCE">
        <w:trPr>
          <w:trHeight w:val="70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545A50C" w14:textId="77777777" w:rsidR="0043731A" w:rsidRPr="000B18ED" w:rsidRDefault="0043731A" w:rsidP="004373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43731A" w:rsidRPr="000B18ED" w14:paraId="1A741E1C" w14:textId="77777777" w:rsidTr="00241BCE">
        <w:trPr>
          <w:trHeight w:val="990"/>
          <w:jc w:val="center"/>
        </w:trPr>
        <w:tc>
          <w:tcPr>
            <w:tcW w:w="1027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26D18E" w14:textId="77777777" w:rsidR="0043731A" w:rsidRPr="004B58D3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cs="Gungsuh" w:hint="eastAsia"/>
                <w:highlight w:val="white"/>
              </w:rPr>
              <w:lastRenderedPageBreak/>
              <w:t>1</w:t>
            </w:r>
            <w:r w:rsidRPr="004B58D3">
              <w:rPr>
                <w:rFonts w:ascii="標楷體" w:eastAsia="標楷體" w:hAnsi="標楷體" w:cs="Gungsuh"/>
                <w:highlight w:val="white"/>
              </w:rPr>
              <w:t>.</w:t>
            </w:r>
            <w:r w:rsidRPr="004B58D3">
              <w:rPr>
                <w:rFonts w:ascii="標楷體" w:eastAsia="標楷體" w:hAnsi="標楷體" w:cs="Gungsuh" w:hint="eastAsia"/>
              </w:rPr>
              <w:t>認識記敘、詩歌、說明及應用文本的特徵。</w:t>
            </w:r>
          </w:p>
          <w:p w14:paraId="6941EF7A" w14:textId="77777777" w:rsidR="0043731A" w:rsidRPr="004B58D3" w:rsidRDefault="0043731A" w:rsidP="0043731A">
            <w:pPr>
              <w:spacing w:line="360" w:lineRule="auto"/>
              <w:rPr>
                <w:rFonts w:ascii="標楷體" w:eastAsia="標楷體" w:hAnsi="標楷體" w:cs="Gungsuh"/>
                <w:highlight w:val="white"/>
              </w:rPr>
            </w:pPr>
            <w:r w:rsidRPr="004B58D3">
              <w:rPr>
                <w:rFonts w:ascii="標楷體" w:eastAsia="標楷體" w:hAnsi="標楷體" w:cs="新3f細3f明3f體3f" w:hint="eastAsia"/>
                <w:kern w:val="0"/>
              </w:rPr>
              <w:t>2.</w:t>
            </w:r>
            <w:r w:rsidRPr="004B58D3">
              <w:rPr>
                <w:rFonts w:ascii="標楷體" w:eastAsia="標楷體" w:hAnsi="標楷體" w:cs="Gungsuh" w:hint="eastAsia"/>
              </w:rPr>
              <w:t>能了解舞台配置及表演時的走位方式。</w:t>
            </w:r>
          </w:p>
          <w:p w14:paraId="0608CB83" w14:textId="218D12AF" w:rsidR="0043731A" w:rsidRPr="00587EC7" w:rsidRDefault="0043731A" w:rsidP="0043731A">
            <w:pPr>
              <w:suppressAutoHyphens/>
              <w:autoSpaceDN w:val="0"/>
              <w:textAlignment w:val="baseline"/>
              <w:rPr>
                <w:rFonts w:eastAsia="標楷體"/>
              </w:rPr>
            </w:pPr>
            <w:r w:rsidRPr="004B58D3">
              <w:rPr>
                <w:rFonts w:ascii="標楷體" w:eastAsia="標楷體" w:hAnsi="標楷體" w:cs="新3f細3f明3f體3f"/>
                <w:kern w:val="0"/>
              </w:rPr>
              <w:t>3</w:t>
            </w:r>
            <w:r w:rsidRPr="004B58D3">
              <w:rPr>
                <w:rFonts w:ascii="標楷體" w:eastAsia="標楷體" w:hAnsi="標楷體" w:cs="新3f細3f明3f體3f" w:hint="eastAsia"/>
                <w:kern w:val="0"/>
              </w:rPr>
              <w:t>.</w:t>
            </w:r>
            <w:r w:rsidRPr="004B58D3">
              <w:rPr>
                <w:rFonts w:ascii="標楷體" w:eastAsia="標楷體" w:hAnsi="標楷體" w:hint="eastAsia"/>
              </w:rPr>
              <w:t>能講述科學遊戲闖關規則並擔任關主。</w:t>
            </w:r>
          </w:p>
        </w:tc>
      </w:tr>
    </w:tbl>
    <w:p w14:paraId="73B3D084" w14:textId="77777777" w:rsidR="00867F12" w:rsidRPr="000B18ED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867F12" w:rsidRPr="000B18ED" w14:paraId="1A13E32E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4534892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67F12" w:rsidRPr="000B18ED" w14:paraId="13E94702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F22E6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A7418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74B2C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 w:rsidRPr="000B18ED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9FC6CD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評量</w:t>
            </w:r>
          </w:p>
        </w:tc>
      </w:tr>
      <w:tr w:rsidR="00AB25C8" w:rsidRPr="000B18ED" w14:paraId="723587A3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0CA6E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單元一 閱讀演藝廳(閱讀1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33D2B8A0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─第一節 開始─</w:t>
            </w:r>
          </w:p>
          <w:p w14:paraId="3601A3B9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7F2C2A0" w14:textId="77777777" w:rsidR="0043731A" w:rsidRPr="003F5FE2" w:rsidRDefault="0043731A" w:rsidP="0043731A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準備三</w:t>
            </w:r>
            <w:r>
              <w:rPr>
                <w:rFonts w:ascii="標楷體" w:eastAsia="標楷體" w:hAnsi="標楷體" w:hint="eastAsia"/>
              </w:rPr>
              <w:t>下</w:t>
            </w:r>
            <w:r w:rsidRPr="003F5FE2">
              <w:rPr>
                <w:rFonts w:ascii="標楷體" w:eastAsia="標楷體" w:hAnsi="標楷體" w:hint="eastAsia"/>
              </w:rPr>
              <w:t>課文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37216CD6" w14:textId="77777777" w:rsidR="0043731A" w:rsidRPr="003F5FE2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1.找出課文中的每一篇記敘文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8591933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2.討論並</w:t>
            </w:r>
            <w:r w:rsidRPr="003F5FE2">
              <w:rPr>
                <w:rFonts w:ascii="標楷體" w:eastAsia="標楷體" w:hAnsi="標楷體" w:cs="Gungsuh" w:hint="eastAsia"/>
              </w:rPr>
              <w:t>歸納記敘文本的特色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2D2869A2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026936DC" w14:textId="77777777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教師總結記敘文的特色。</w:t>
            </w:r>
          </w:p>
          <w:p w14:paraId="70F2EE49" w14:textId="4A9A5093" w:rsidR="00AB25C8" w:rsidRPr="00CF71B0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─第一節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E93C3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t>40</w:t>
            </w:r>
          </w:p>
          <w:p w14:paraId="35B957FA" w14:textId="1B83E950" w:rsidR="00AB25C8" w:rsidRPr="000B18ED" w:rsidRDefault="00AB25C8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08AEEE9" w14:textId="77777777" w:rsidR="0043731A" w:rsidRPr="003F5FE2" w:rsidRDefault="0043731A" w:rsidP="0043731A">
            <w:pPr>
              <w:rPr>
                <w:rFonts w:asciiTheme="majorEastAsia" w:eastAsiaTheme="majorEastAsia" w:hAnsiTheme="majorEastAsia"/>
              </w:rPr>
            </w:pPr>
            <w:r w:rsidRPr="003F5FE2">
              <w:rPr>
                <w:rFonts w:asciiTheme="majorEastAsia" w:eastAsiaTheme="majorEastAsia" w:hAnsiTheme="majorEastAsia" w:hint="eastAsia"/>
              </w:rPr>
              <w:t>課本</w:t>
            </w:r>
          </w:p>
          <w:p w14:paraId="6794319A" w14:textId="77777777" w:rsidR="00AB25C8" w:rsidRPr="000B18ED" w:rsidRDefault="00AB25C8" w:rsidP="00241BCE">
            <w:pPr>
              <w:snapToGrid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5A4873" w14:textId="2C2867DB" w:rsidR="0043731A" w:rsidRPr="003F5FE2" w:rsidRDefault="006972A3" w:rsidP="0043731A">
            <w:pPr>
              <w:jc w:val="both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實際操作</w:t>
            </w:r>
          </w:p>
          <w:p w14:paraId="56ED8C8B" w14:textId="2F319091" w:rsidR="00B83F7F" w:rsidRPr="000B18ED" w:rsidRDefault="00B83F7F" w:rsidP="00B83F7F">
            <w:pPr>
              <w:snapToGrid w:val="0"/>
              <w:rPr>
                <w:rFonts w:eastAsia="標楷體"/>
                <w:noProof/>
              </w:rPr>
            </w:pPr>
          </w:p>
        </w:tc>
      </w:tr>
      <w:tr w:rsidR="00AB25C8" w:rsidRPr="000B18ED" w14:paraId="6E27C10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2CE3F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單元二 閱讀演藝廳(閱讀2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69EF2166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─第二節 開始─</w:t>
            </w:r>
          </w:p>
          <w:p w14:paraId="15E1301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AFE49ED" w14:textId="77777777" w:rsidR="0043731A" w:rsidRPr="003F5FE2" w:rsidRDefault="0043731A" w:rsidP="0043731A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準備三</w:t>
            </w:r>
            <w:r>
              <w:rPr>
                <w:rFonts w:ascii="標楷體" w:eastAsia="標楷體" w:hAnsi="標楷體" w:hint="eastAsia"/>
              </w:rPr>
              <w:t>下</w:t>
            </w:r>
            <w:r w:rsidRPr="003F5FE2">
              <w:rPr>
                <w:rFonts w:ascii="標楷體" w:eastAsia="標楷體" w:hAnsi="標楷體" w:hint="eastAsia"/>
              </w:rPr>
              <w:t>課文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08670110" w14:textId="77777777" w:rsidR="0043731A" w:rsidRPr="003F5FE2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1.找出課文中的每一篇詩歌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2A06EF1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2.討論並</w:t>
            </w:r>
            <w:r w:rsidRPr="003F5FE2">
              <w:rPr>
                <w:rFonts w:ascii="標楷體" w:eastAsia="標楷體" w:hAnsi="標楷體" w:cs="Gungsuh" w:hint="eastAsia"/>
              </w:rPr>
              <w:t>歸納</w:t>
            </w:r>
            <w:r w:rsidRPr="003F5FE2">
              <w:rPr>
                <w:rFonts w:ascii="標楷體" w:eastAsia="標楷體" w:hAnsi="標楷體" w:hint="eastAsia"/>
              </w:rPr>
              <w:t>詩歌</w:t>
            </w:r>
            <w:r w:rsidRPr="003F5FE2">
              <w:rPr>
                <w:rFonts w:ascii="標楷體" w:eastAsia="標楷體" w:hAnsi="標楷體" w:cs="Gungsuh" w:hint="eastAsia"/>
              </w:rPr>
              <w:t>的特色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0FCD133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496785B1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教師總結詩歌的特色。</w:t>
            </w:r>
          </w:p>
          <w:p w14:paraId="2246AC6B" w14:textId="199A34F4" w:rsidR="00AB25C8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BC6107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t>40</w:t>
            </w:r>
          </w:p>
          <w:p w14:paraId="0C514B75" w14:textId="10A99EF1" w:rsidR="00484626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6434509" w14:textId="77777777" w:rsidR="00AB25C8" w:rsidRPr="00484626" w:rsidRDefault="00AB25C8" w:rsidP="00484626">
            <w:pPr>
              <w:rPr>
                <w:rFonts w:eastAsia="標楷體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9A8504" w14:textId="77777777" w:rsidR="0043731A" w:rsidRPr="003F5FE2" w:rsidRDefault="0043731A" w:rsidP="0043731A">
            <w:pPr>
              <w:rPr>
                <w:rFonts w:asciiTheme="majorEastAsia" w:eastAsiaTheme="majorEastAsia" w:hAnsiTheme="majorEastAsia"/>
              </w:rPr>
            </w:pPr>
            <w:r w:rsidRPr="003F5FE2">
              <w:rPr>
                <w:rFonts w:asciiTheme="majorEastAsia" w:eastAsiaTheme="majorEastAsia" w:hAnsiTheme="majorEastAsia" w:hint="eastAsia"/>
              </w:rPr>
              <w:t>課本</w:t>
            </w:r>
          </w:p>
          <w:p w14:paraId="25C87F07" w14:textId="0C1B2657" w:rsidR="00AB25C8" w:rsidRPr="00AB25C8" w:rsidRDefault="00AB25C8" w:rsidP="00884889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B9B645" w14:textId="16B46873" w:rsidR="002C1FF0" w:rsidRPr="007754E9" w:rsidRDefault="006972A3" w:rsidP="002C1FF0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17BDF9E0" w14:textId="5081EECE" w:rsidR="00AB25C8" w:rsidRPr="00CF71B0" w:rsidRDefault="00AB25C8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38F67B7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751DE" w14:textId="4EE697A0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單元三 科學達人秀—</w:t>
            </w:r>
            <w:r w:rsidR="00441CA6">
              <w:rPr>
                <w:rFonts w:ascii="標楷體" w:eastAsia="標楷體" w:hAnsi="標楷體" w:hint="eastAsia"/>
                <w:b/>
              </w:rPr>
              <w:t>彈力1</w:t>
            </w:r>
          </w:p>
          <w:p w14:paraId="552CAACF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─第三節 開始─</w:t>
            </w:r>
          </w:p>
          <w:p w14:paraId="2DA1AD07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2E77B99D" w14:textId="74918B27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0E9454AD" w14:textId="4FC4E7A1" w:rsidR="00441CA6" w:rsidRPr="003F5FE2" w:rsidRDefault="00441CA6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以</w:t>
            </w:r>
            <w:r w:rsidRPr="003F5FE2">
              <w:rPr>
                <w:rFonts w:ascii="標楷體" w:eastAsia="標楷體" w:hAnsi="標楷體" w:hint="eastAsia"/>
                <w:noProof/>
              </w:rPr>
              <w:t>「橡皮筋動力車」</w:t>
            </w:r>
            <w:r>
              <w:rPr>
                <w:rFonts w:ascii="標楷體" w:eastAsia="標楷體" w:hAnsi="標楷體" w:hint="eastAsia"/>
                <w:noProof/>
              </w:rPr>
              <w:t>為例</w:t>
            </w:r>
          </w:p>
          <w:p w14:paraId="42188E3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4315513D" w14:textId="77777777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1.播放「橡皮筋動力車」影片讓學童欣賞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23DA68E7" w14:textId="77777777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專心聆聽老師的提問</w:t>
            </w:r>
            <w:r w:rsidRPr="003F5FE2">
              <w:rPr>
                <w:rFonts w:ascii="新細明體" w:hAnsi="新細明體" w:hint="eastAsia"/>
              </w:rPr>
              <w:t>：</w:t>
            </w:r>
            <w:r w:rsidRPr="003F5FE2">
              <w:rPr>
                <w:rFonts w:ascii="標楷體" w:eastAsia="標楷體" w:hAnsi="標楷體" w:hint="eastAsia"/>
                <w:noProof/>
              </w:rPr>
              <w:t>「玩具車為什麼會前進？」</w:t>
            </w:r>
          </w:p>
          <w:p w14:paraId="0CF7344C" w14:textId="77777777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3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  <w:noProof/>
              </w:rPr>
              <w:t>分組討論</w:t>
            </w:r>
            <w:r w:rsidRPr="003F5FE2">
              <w:rPr>
                <w:rFonts w:ascii="新細明體" w:hAnsi="新細明體" w:hint="eastAsia"/>
                <w:noProof/>
              </w:rPr>
              <w:t>，</w:t>
            </w:r>
            <w:r w:rsidRPr="003F5FE2">
              <w:rPr>
                <w:rFonts w:ascii="標楷體" w:eastAsia="標楷體" w:hAnsi="標楷體" w:hint="eastAsia"/>
                <w:noProof/>
              </w:rPr>
              <w:t>將可能答案寫在小組白板內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029DFAF0" w14:textId="77777777" w:rsidR="0043731A" w:rsidRPr="003F5FE2" w:rsidRDefault="0043731A" w:rsidP="0043731A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/>
                <w:noProof/>
              </w:rPr>
              <w:t>4.</w:t>
            </w:r>
            <w:r w:rsidRPr="003F5FE2">
              <w:rPr>
                <w:rFonts w:ascii="標楷體" w:eastAsia="標楷體" w:hAnsi="標楷體" w:hint="eastAsia"/>
                <w:noProof/>
              </w:rPr>
              <w:t>分組發表。</w:t>
            </w:r>
          </w:p>
          <w:p w14:paraId="01B08CED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6D1B1B5E" w14:textId="77777777" w:rsidR="0043731A" w:rsidRPr="003F5FE2" w:rsidRDefault="0043731A" w:rsidP="0043731A">
            <w:pPr>
              <w:rPr>
                <w:rFonts w:ascii="新細明體" w:hAnsi="新細明體"/>
                <w:noProof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拿出下一堂課製作橡皮筋動力車所需的材料一一介紹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43F5C99F" w14:textId="77777777" w:rsidR="0043731A" w:rsidRPr="003F5FE2" w:rsidRDefault="0043731A" w:rsidP="0043731A">
            <w:pPr>
              <w:snapToGrid w:val="0"/>
              <w:spacing w:line="360" w:lineRule="auto"/>
              <w:rPr>
                <w:rFonts w:ascii="新細明體" w:hAnsi="新細明體"/>
                <w:noProof/>
              </w:rPr>
            </w:pPr>
            <w:r w:rsidRPr="003F5FE2">
              <w:rPr>
                <w:rFonts w:ascii="標楷體" w:eastAsia="標楷體" w:hAnsi="標楷體" w:cs="新細明體" w:hint="eastAsia"/>
                <w:bCs/>
                <w:kern w:val="0"/>
              </w:rPr>
              <w:t>2.</w:t>
            </w:r>
            <w:r w:rsidRPr="003F5FE2">
              <w:rPr>
                <w:rFonts w:ascii="標楷體" w:eastAsia="標楷體" w:hAnsi="標楷體" w:hint="eastAsia"/>
                <w:noProof/>
              </w:rPr>
              <w:t>教師總結:材料中沒有電池、沒有磁鐵</w:t>
            </w:r>
            <w:r w:rsidRPr="003F5FE2">
              <w:rPr>
                <w:rFonts w:ascii="標楷體" w:eastAsia="標楷體" w:hAnsi="標楷體"/>
                <w:noProof/>
              </w:rPr>
              <w:t>……</w:t>
            </w:r>
            <w:r w:rsidRPr="003F5FE2">
              <w:rPr>
                <w:rFonts w:ascii="標楷體" w:eastAsia="標楷體" w:hAnsi="標楷體" w:hint="eastAsia"/>
                <w:noProof/>
              </w:rPr>
              <w:t>關鍵在於橡皮筋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3E545A77" w14:textId="4744C149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─第三節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7D4413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 w:hint="eastAsia"/>
              </w:rPr>
              <w:t>4</w:t>
            </w:r>
            <w:r w:rsidRPr="007754E9">
              <w:rPr>
                <w:rFonts w:ascii="標楷體" w:eastAsia="標楷體" w:hAnsi="標楷體"/>
              </w:rPr>
              <w:t>0</w:t>
            </w:r>
          </w:p>
          <w:p w14:paraId="451F64F7" w14:textId="77777777" w:rsidR="00484626" w:rsidRPr="000B18ED" w:rsidRDefault="00484626" w:rsidP="00484626">
            <w:pPr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9687059" w14:textId="77777777" w:rsidR="0043731A" w:rsidRPr="003F5FE2" w:rsidRDefault="0043731A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szCs w:val="24"/>
              </w:rPr>
            </w:pPr>
            <w:r w:rsidRPr="003F5FE2">
              <w:rPr>
                <w:rFonts w:asciiTheme="majorEastAsia" w:eastAsiaTheme="majorEastAsia" w:hAnsiTheme="majorEastAsia"/>
                <w:szCs w:val="24"/>
              </w:rPr>
              <w:t>捲紙筒</w:t>
            </w:r>
            <w:r w:rsidRPr="003F5FE2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Pr="003F5FE2">
              <w:rPr>
                <w:rFonts w:asciiTheme="majorEastAsia" w:eastAsiaTheme="majorEastAsia" w:hAnsiTheme="majorEastAsia"/>
                <w:szCs w:val="24"/>
              </w:rPr>
              <w:t>光碟、塑膠瓶蓋、筷子、螺帽</w:t>
            </w:r>
            <w:r w:rsidRPr="003F5FE2">
              <w:rPr>
                <w:rFonts w:asciiTheme="majorEastAsia" w:eastAsiaTheme="majorEastAsia" w:hAnsiTheme="majorEastAsia" w:hint="eastAsia"/>
                <w:szCs w:val="24"/>
              </w:rPr>
              <w:t>、橡皮筋</w:t>
            </w:r>
          </w:p>
          <w:p w14:paraId="60713A7C" w14:textId="5362A127" w:rsidR="00484626" w:rsidRPr="0043731A" w:rsidRDefault="00484626" w:rsidP="00484626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F46CB2F" w14:textId="0678C0C6" w:rsidR="00484626" w:rsidRPr="007754E9" w:rsidRDefault="006972A3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72DD9051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0CEAE3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E3261" w14:textId="42287E9A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單元四 科學達人秀—</w:t>
            </w:r>
            <w:r w:rsidR="00441CA6">
              <w:rPr>
                <w:rFonts w:ascii="標楷體" w:eastAsia="標楷體" w:hAnsi="標楷體" w:hint="eastAsia"/>
                <w:b/>
              </w:rPr>
              <w:t>彈力</w:t>
            </w:r>
            <w:r w:rsidRPr="003F5FE2">
              <w:rPr>
                <w:rFonts w:ascii="標楷體" w:eastAsia="標楷體" w:hAnsi="標楷體"/>
                <w:b/>
              </w:rPr>
              <w:t>2</w:t>
            </w:r>
          </w:p>
          <w:p w14:paraId="3B9F655E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lastRenderedPageBreak/>
              <w:t>─第四節 開始─</w:t>
            </w:r>
          </w:p>
          <w:p w14:paraId="6D008E7A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4966DB86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0A00919A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52DE8654" w14:textId="77777777" w:rsidR="0043731A" w:rsidRPr="003F5FE2" w:rsidRDefault="0043731A" w:rsidP="0043731A">
            <w:pPr>
              <w:rPr>
                <w:rFonts w:ascii="新細明體" w:hAnsi="新細明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1.播放「橡皮筋動力車」製作影片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3DD425FF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老師示範如何製作橡皮筋動力車</w:t>
            </w:r>
            <w:r w:rsidRPr="003F5FE2">
              <w:rPr>
                <w:rFonts w:ascii="新細明體" w:hAnsi="新細明體" w:hint="eastAsia"/>
              </w:rPr>
              <w:t>，</w:t>
            </w:r>
            <w:r w:rsidRPr="003F5FE2">
              <w:rPr>
                <w:rFonts w:ascii="標楷體" w:eastAsia="標楷體" w:hAnsi="標楷體" w:hint="eastAsia"/>
              </w:rPr>
              <w:t>以及各步驟的注意事項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0EC28D8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58BCC22B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發下基本材料</w:t>
            </w:r>
            <w:r w:rsidRPr="003F5FE2">
              <w:rPr>
                <w:rFonts w:ascii="標楷體" w:eastAsia="標楷體" w:hAnsi="標楷體" w:hint="eastAsia"/>
                <w:noProof/>
              </w:rPr>
              <w:t>。</w:t>
            </w:r>
          </w:p>
          <w:p w14:paraId="5C71E00F" w14:textId="77777777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  <w:noProof/>
              </w:rPr>
              <w:t>說明可額外帶的材料。</w:t>
            </w:r>
          </w:p>
          <w:p w14:paraId="17AD83A2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</w:p>
          <w:p w14:paraId="62EC8B94" w14:textId="11B812E8" w:rsidR="00484626" w:rsidRPr="0043731A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62D310" w14:textId="77777777" w:rsidR="00484626" w:rsidRPr="007754E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7754E9">
              <w:rPr>
                <w:rFonts w:eastAsia="標楷體" w:hAnsi="標楷體"/>
                <w:noProof/>
              </w:rPr>
              <w:lastRenderedPageBreak/>
              <w:t>40</w:t>
            </w:r>
          </w:p>
          <w:p w14:paraId="27B3A1CE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A73A61B" w14:textId="77777777" w:rsidR="0043731A" w:rsidRPr="003F5FE2" w:rsidRDefault="0043731A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szCs w:val="24"/>
              </w:rPr>
            </w:pPr>
            <w:r w:rsidRPr="003F5FE2">
              <w:rPr>
                <w:rFonts w:asciiTheme="majorEastAsia" w:eastAsiaTheme="majorEastAsia" w:hAnsiTheme="majorEastAsia"/>
                <w:szCs w:val="24"/>
              </w:rPr>
              <w:lastRenderedPageBreak/>
              <w:t>捲紙筒</w:t>
            </w:r>
            <w:r w:rsidRPr="003F5FE2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Pr="003F5FE2">
              <w:rPr>
                <w:rFonts w:asciiTheme="majorEastAsia" w:eastAsiaTheme="majorEastAsia" w:hAnsiTheme="majorEastAsia"/>
                <w:szCs w:val="24"/>
              </w:rPr>
              <w:t>光碟、</w:t>
            </w:r>
            <w:r w:rsidRPr="003F5FE2">
              <w:rPr>
                <w:rFonts w:asciiTheme="majorEastAsia" w:eastAsiaTheme="majorEastAsia" w:hAnsiTheme="majorEastAsia"/>
                <w:szCs w:val="24"/>
              </w:rPr>
              <w:lastRenderedPageBreak/>
              <w:t>塑膠瓶蓋、筷子、螺帽</w:t>
            </w:r>
            <w:r w:rsidRPr="003F5FE2">
              <w:rPr>
                <w:rFonts w:asciiTheme="majorEastAsia" w:eastAsiaTheme="majorEastAsia" w:hAnsiTheme="majorEastAsia" w:hint="eastAsia"/>
                <w:szCs w:val="24"/>
              </w:rPr>
              <w:t>、橡皮筋</w:t>
            </w:r>
          </w:p>
          <w:p w14:paraId="31532B09" w14:textId="77777777" w:rsidR="00484626" w:rsidRPr="0043731A" w:rsidRDefault="00484626" w:rsidP="00484626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D4FB108" w14:textId="411228F5" w:rsidR="00484626" w:rsidRPr="007754E9" w:rsidRDefault="006972A3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實際操作</w:t>
            </w:r>
          </w:p>
          <w:p w14:paraId="5EA6D1E2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5CC6B3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AEB216" w14:textId="27AC7B5F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lastRenderedPageBreak/>
              <w:t>單元五 科學達人秀—</w:t>
            </w:r>
            <w:r w:rsidR="00441CA6">
              <w:rPr>
                <w:rFonts w:ascii="標楷體" w:eastAsia="標楷體" w:hAnsi="標楷體" w:hint="eastAsia"/>
                <w:b/>
              </w:rPr>
              <w:t>彈力</w:t>
            </w:r>
            <w:r w:rsidRPr="003F5FE2">
              <w:rPr>
                <w:rFonts w:ascii="標楷體" w:eastAsia="標楷體" w:hAnsi="標楷體"/>
                <w:b/>
              </w:rPr>
              <w:t>3</w:t>
            </w:r>
          </w:p>
          <w:p w14:paraId="51F2A532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</w:rPr>
              <w:t>─第五節 開始─</w:t>
            </w:r>
          </w:p>
          <w:p w14:paraId="64B859A3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0F53A054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163A6F64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5ACFFDA2" w14:textId="77777777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1.簡單說明製作「橡皮筋動力車」的步驟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7842136E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學生實作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19F04C2A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/>
                <w:noProof/>
              </w:rPr>
              <w:t>3.</w:t>
            </w:r>
            <w:r w:rsidRPr="003F5FE2">
              <w:rPr>
                <w:rFonts w:ascii="標楷體" w:eastAsia="標楷體" w:hAnsi="標楷體" w:hint="eastAsia"/>
                <w:noProof/>
              </w:rPr>
              <w:t>教師巡視指導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32A69BA2" w14:textId="77777777" w:rsidR="0043731A" w:rsidRPr="00364BBF" w:rsidRDefault="0043731A" w:rsidP="0043731A">
            <w:pPr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參、綜合活動</w:t>
            </w:r>
          </w:p>
          <w:p w14:paraId="3CAD6E6B" w14:textId="4EB6FF84" w:rsidR="0043731A" w:rsidRPr="00364BBF" w:rsidRDefault="00032DF2" w:rsidP="0043731A">
            <w:pPr>
              <w:rPr>
                <w:rFonts w:ascii="新細明體" w:hAnsi="新細明體"/>
              </w:rPr>
            </w:pPr>
            <w:r w:rsidRPr="00364BBF">
              <w:rPr>
                <w:rFonts w:ascii="標楷體" w:eastAsia="標楷體" w:hAnsi="標楷體" w:hint="eastAsia"/>
              </w:rPr>
              <w:t>1.</w:t>
            </w:r>
            <w:r w:rsidR="0043731A" w:rsidRPr="00364BBF">
              <w:rPr>
                <w:rFonts w:ascii="標楷體" w:eastAsia="標楷體" w:hAnsi="標楷體" w:hint="eastAsia"/>
              </w:rPr>
              <w:t>檢視學生的製作進度</w:t>
            </w:r>
            <w:r w:rsidR="0043731A" w:rsidRPr="00364BBF">
              <w:rPr>
                <w:rFonts w:ascii="新細明體" w:hAnsi="新細明體" w:hint="eastAsia"/>
              </w:rPr>
              <w:t>，</w:t>
            </w:r>
            <w:r w:rsidR="0043731A" w:rsidRPr="00364BBF">
              <w:rPr>
                <w:rFonts w:ascii="標楷體" w:eastAsia="標楷體" w:hAnsi="標楷體" w:hint="eastAsia"/>
              </w:rPr>
              <w:t>並確實將材料和未完成的作品收好</w:t>
            </w:r>
            <w:r w:rsidR="0043731A" w:rsidRPr="00364BBF">
              <w:rPr>
                <w:rFonts w:ascii="新細明體" w:hAnsi="新細明體" w:hint="eastAsia"/>
              </w:rPr>
              <w:t>。</w:t>
            </w:r>
          </w:p>
          <w:p w14:paraId="54C2D35E" w14:textId="78EDD99E" w:rsidR="00032DF2" w:rsidRPr="00364BBF" w:rsidRDefault="00032DF2" w:rsidP="0043731A">
            <w:pPr>
              <w:rPr>
                <w:rFonts w:ascii="標楷體" w:eastAsia="標楷體" w:hAnsi="標楷體"/>
                <w:noProof/>
              </w:rPr>
            </w:pPr>
            <w:r w:rsidRPr="00364BBF">
              <w:rPr>
                <w:rFonts w:ascii="標楷體" w:eastAsia="標楷體" w:hAnsi="標楷體" w:hint="eastAsia"/>
                <w:noProof/>
              </w:rPr>
              <w:t>2.簡單說明學童製作的「橡皮筋動力車」需修正加強的地方</w:t>
            </w:r>
            <w:r w:rsidRPr="00364BBF">
              <w:rPr>
                <w:rFonts w:ascii="新細明體" w:hAnsi="新細明體" w:hint="eastAsia"/>
                <w:noProof/>
              </w:rPr>
              <w:t>。</w:t>
            </w:r>
          </w:p>
          <w:p w14:paraId="6471CD2B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</w:p>
          <w:p w14:paraId="7C220C83" w14:textId="7CD8E3B4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FA7553" w14:textId="77777777" w:rsidR="00484626" w:rsidRPr="000B18F9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0B18F9">
              <w:rPr>
                <w:rFonts w:eastAsia="標楷體" w:hAnsi="標楷體" w:hint="eastAsia"/>
                <w:noProof/>
              </w:rPr>
              <w:t>40</w:t>
            </w:r>
          </w:p>
          <w:p w14:paraId="414706EF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78C654" w14:textId="77777777" w:rsidR="0043731A" w:rsidRPr="003F5FE2" w:rsidRDefault="0043731A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szCs w:val="24"/>
              </w:rPr>
            </w:pPr>
            <w:r w:rsidRPr="003F5FE2">
              <w:rPr>
                <w:rFonts w:asciiTheme="majorEastAsia" w:eastAsiaTheme="majorEastAsia" w:hAnsiTheme="majorEastAsia"/>
                <w:szCs w:val="24"/>
              </w:rPr>
              <w:t>捲紙筒</w:t>
            </w:r>
            <w:r w:rsidRPr="003F5FE2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Pr="003F5FE2">
              <w:rPr>
                <w:rFonts w:asciiTheme="majorEastAsia" w:eastAsiaTheme="majorEastAsia" w:hAnsiTheme="majorEastAsia"/>
                <w:szCs w:val="24"/>
              </w:rPr>
              <w:t>光碟、塑膠瓶蓋、筷子、螺帽</w:t>
            </w:r>
            <w:r w:rsidRPr="003F5FE2">
              <w:rPr>
                <w:rFonts w:asciiTheme="majorEastAsia" w:eastAsiaTheme="majorEastAsia" w:hAnsiTheme="majorEastAsia" w:hint="eastAsia"/>
                <w:szCs w:val="24"/>
              </w:rPr>
              <w:t>、橡皮筋</w:t>
            </w:r>
          </w:p>
          <w:p w14:paraId="5CE1D6B7" w14:textId="77777777" w:rsidR="00484626" w:rsidRPr="0043731A" w:rsidRDefault="00484626" w:rsidP="00484626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6DD254" w14:textId="3A5BD9F3" w:rsidR="00884889" w:rsidRPr="000E65FF" w:rsidRDefault="006972A3" w:rsidP="00884889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</w:t>
            </w:r>
            <w:r w:rsidR="00884889" w:rsidRPr="000E65FF">
              <w:rPr>
                <w:rFonts w:asciiTheme="majorEastAsia" w:eastAsiaTheme="majorEastAsia" w:hAnsiTheme="majorEastAsia" w:cs="新細明體" w:hint="eastAsia"/>
                <w:kern w:val="0"/>
              </w:rPr>
              <w:t>演</w:t>
            </w:r>
          </w:p>
          <w:p w14:paraId="5EF706CA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364BBF" w:rsidRPr="000B18ED" w14:paraId="19BBE4D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A11C6" w14:textId="252292AC" w:rsidR="00364BBF" w:rsidRPr="00C40B56" w:rsidRDefault="00364BBF" w:rsidP="00364BBF">
            <w:pPr>
              <w:rPr>
                <w:rFonts w:ascii="標楷體" w:eastAsia="標楷體" w:hAnsi="標楷體"/>
                <w:b/>
              </w:rPr>
            </w:pPr>
            <w:r w:rsidRPr="00B7159F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六 戶外教育-五權GOGO</w:t>
            </w:r>
          </w:p>
          <w:p w14:paraId="7408D30F" w14:textId="1C5BB1DB" w:rsidR="00364BBF" w:rsidRPr="00C40B56" w:rsidRDefault="00364BBF" w:rsidP="00364B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─第六</w:t>
            </w:r>
            <w:r w:rsidRPr="00C40B56">
              <w:rPr>
                <w:rFonts w:ascii="標楷體" w:eastAsia="標楷體" w:hAnsi="標楷體" w:hint="eastAsia"/>
              </w:rPr>
              <w:t>節 開始─</w:t>
            </w:r>
          </w:p>
          <w:p w14:paraId="1195E981" w14:textId="77777777" w:rsidR="00364BBF" w:rsidRPr="002545DB" w:rsidRDefault="00364BBF" w:rsidP="00364BBF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壹、準備活動</w:t>
            </w:r>
          </w:p>
          <w:p w14:paraId="3F2BA180" w14:textId="77777777" w:rsidR="00364BBF" w:rsidRPr="002545DB" w:rsidRDefault="00364BBF" w:rsidP="00364BBF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導師按照校外教學項目將班級做隊伍編排與人員訓練。</w:t>
            </w:r>
            <w:r w:rsidRPr="002545DB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07DF88B7" w14:textId="77777777" w:rsidR="00364BBF" w:rsidRPr="002545DB" w:rsidRDefault="00364BBF" w:rsidP="00364BBF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1.針對活動流程與安全事項解說。</w:t>
            </w:r>
          </w:p>
          <w:p w14:paraId="258C8676" w14:textId="77777777" w:rsidR="00364BBF" w:rsidRDefault="00364BBF" w:rsidP="00364BBF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2.針對校外(戶外)活動內容與知識舉例並解說。</w:t>
            </w:r>
          </w:p>
          <w:p w14:paraId="1B0F1644" w14:textId="77777777" w:rsidR="00364BBF" w:rsidRPr="00B00332" w:rsidRDefault="00364BBF" w:rsidP="00364B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F61ADD">
              <w:rPr>
                <w:rFonts w:ascii="標楷體" w:eastAsia="標楷體" w:hAnsi="標楷體" w:hint="eastAsia"/>
              </w:rPr>
              <w:t xml:space="preserve"> 針對</w:t>
            </w:r>
            <w:r>
              <w:rPr>
                <w:rFonts w:ascii="標楷體" w:eastAsia="標楷體" w:hAnsi="標楷體" w:hint="eastAsia"/>
              </w:rPr>
              <w:t>校外(戶外)物品進行互動與實作教學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2CD5E76D" w14:textId="77777777" w:rsidR="00364BBF" w:rsidRPr="002545DB" w:rsidRDefault="00364BBF" w:rsidP="00364BBF">
            <w:pPr>
              <w:rPr>
                <w:rFonts w:ascii="標楷體" w:eastAsia="標楷體" w:hAnsi="標楷體"/>
              </w:rPr>
            </w:pPr>
            <w:r w:rsidRPr="002545DB">
              <w:rPr>
                <w:rFonts w:ascii="標楷體" w:eastAsia="標楷體" w:hAnsi="標楷體" w:hint="eastAsia"/>
              </w:rPr>
              <w:t>參、綜合活動</w:t>
            </w:r>
          </w:p>
          <w:p w14:paraId="251C0755" w14:textId="77777777" w:rsidR="00364BBF" w:rsidRDefault="00364BBF" w:rsidP="00364B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F61ADD">
              <w:rPr>
                <w:rFonts w:ascii="標楷體" w:eastAsia="標楷體" w:hAnsi="標楷體" w:hint="eastAsia"/>
              </w:rPr>
              <w:t>學生皆能依據指示</w:t>
            </w:r>
            <w:r>
              <w:rPr>
                <w:rFonts w:ascii="標楷體" w:eastAsia="標楷體" w:hAnsi="標楷體" w:hint="eastAsia"/>
              </w:rPr>
              <w:t>安全進行團體活動並進行活動探索，進而體會大自然與環境的好與美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3F520D56" w14:textId="77777777" w:rsidR="00364BBF" w:rsidRDefault="00364BBF" w:rsidP="00364B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2.透過實作覺察到事物的多樣性與創造性，進而好奇與探究，並就活動探索建立美感經驗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2537B59B" w14:textId="141414D2" w:rsidR="00220892" w:rsidRDefault="00220892" w:rsidP="00364BBF">
            <w:pPr>
              <w:rPr>
                <w:rFonts w:ascii="標楷體" w:eastAsia="標楷體" w:hAnsi="標楷體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</w:t>
            </w:r>
            <w:r>
              <w:rPr>
                <w:rFonts w:ascii="標楷體" w:eastAsia="標楷體" w:hAnsi="標楷體" w:hint="eastAsia"/>
                <w:color w:val="FF0000"/>
              </w:rPr>
              <w:t>戶外</w:t>
            </w:r>
            <w:r w:rsidRPr="00220892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4E3921A6" w14:textId="19295E5E" w:rsidR="00364BBF" w:rsidRPr="00032DF2" w:rsidRDefault="00364BBF" w:rsidP="00364BB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61193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六</w:t>
            </w:r>
            <w:r w:rsidRPr="00E61193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AD5C15" w14:textId="77777777" w:rsidR="00364BBF" w:rsidRPr="007754E9" w:rsidRDefault="00364BBF" w:rsidP="00364BBF">
            <w:pPr>
              <w:snapToGrid w:val="0"/>
              <w:rPr>
                <w:rFonts w:eastAsia="標楷體" w:hAnsi="標楷體"/>
                <w:noProof/>
              </w:rPr>
            </w:pPr>
            <w:r w:rsidRPr="007754E9">
              <w:rPr>
                <w:rFonts w:eastAsia="標楷體" w:hAnsi="標楷體"/>
                <w:noProof/>
              </w:rPr>
              <w:t>40</w:t>
            </w:r>
          </w:p>
          <w:p w14:paraId="00CCB7E6" w14:textId="77777777" w:rsidR="00364BBF" w:rsidRPr="00032DF2" w:rsidRDefault="00364BBF" w:rsidP="00364BBF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B796D2" w14:textId="26B26D0B" w:rsidR="00364BBF" w:rsidRPr="00032DF2" w:rsidRDefault="00364BBF" w:rsidP="00364BBF">
            <w:pPr>
              <w:rPr>
                <w:rFonts w:eastAsia="標楷體"/>
                <w:noProof/>
                <w:color w:val="FF0000"/>
              </w:rPr>
            </w:pPr>
            <w:r>
              <w:rPr>
                <w:rFonts w:eastAsia="標楷體" w:hint="eastAsia"/>
                <w:noProof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21CCD5" w14:textId="260E098D" w:rsidR="00364BBF" w:rsidRPr="00032DF2" w:rsidRDefault="00364BBF" w:rsidP="00364BB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B344B2">
              <w:rPr>
                <w:rFonts w:eastAsia="標楷體" w:hint="eastAsia"/>
                <w:noProof/>
              </w:rPr>
              <w:t>學習單</w:t>
            </w:r>
          </w:p>
        </w:tc>
      </w:tr>
      <w:tr w:rsidR="00484626" w:rsidRPr="00364BBF" w14:paraId="5C2D3E6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5C8C3" w14:textId="3F2B02B8" w:rsidR="0043731A" w:rsidRPr="00364BBF" w:rsidRDefault="0043731A" w:rsidP="0043731A">
            <w:pPr>
              <w:rPr>
                <w:rFonts w:ascii="標楷體" w:eastAsia="標楷體" w:hAnsi="標楷體"/>
                <w:b/>
              </w:rPr>
            </w:pPr>
            <w:r w:rsidRPr="00364BBF">
              <w:rPr>
                <w:rFonts w:ascii="標楷體" w:eastAsia="標楷體" w:hAnsi="標楷體" w:hint="eastAsia"/>
                <w:b/>
              </w:rPr>
              <w:lastRenderedPageBreak/>
              <w:t>單元七 科學達人秀—</w:t>
            </w:r>
            <w:r w:rsidR="00441CA6" w:rsidRPr="00364BBF">
              <w:rPr>
                <w:rFonts w:ascii="標楷體" w:eastAsia="標楷體" w:hAnsi="標楷體" w:hint="eastAsia"/>
                <w:b/>
              </w:rPr>
              <w:t>彈力</w:t>
            </w:r>
            <w:r w:rsidR="00032DF2" w:rsidRPr="00364BBF">
              <w:rPr>
                <w:rFonts w:ascii="標楷體" w:eastAsia="標楷體" w:hAnsi="標楷體" w:hint="eastAsia"/>
                <w:b/>
              </w:rPr>
              <w:t>4</w:t>
            </w:r>
          </w:p>
          <w:p w14:paraId="2703C2FF" w14:textId="77777777" w:rsidR="0043731A" w:rsidRPr="00364BBF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─第七節 開始─</w:t>
            </w:r>
          </w:p>
          <w:p w14:paraId="565C8887" w14:textId="77777777" w:rsidR="0043731A" w:rsidRPr="00364BBF" w:rsidRDefault="0043731A" w:rsidP="0043731A">
            <w:pPr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壹、準備活動</w:t>
            </w:r>
          </w:p>
          <w:p w14:paraId="36EE7F5B" w14:textId="77777777" w:rsidR="0043731A" w:rsidRPr="00364BBF" w:rsidRDefault="0043731A" w:rsidP="0043731A">
            <w:pPr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教師準備活動材料</w:t>
            </w:r>
          </w:p>
          <w:p w14:paraId="76989781" w14:textId="77777777" w:rsidR="0043731A" w:rsidRPr="00364BBF" w:rsidRDefault="0043731A" w:rsidP="0043731A">
            <w:pPr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貳、發展活動</w:t>
            </w:r>
          </w:p>
          <w:p w14:paraId="56F91AB6" w14:textId="55AF1F7A" w:rsidR="0043731A" w:rsidRPr="00364BBF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64BBF">
              <w:rPr>
                <w:rFonts w:ascii="標楷體" w:eastAsia="標楷體" w:hAnsi="標楷體" w:hint="eastAsia"/>
                <w:noProof/>
              </w:rPr>
              <w:t>1.學生猜測不同粗細長短的「橡皮筋」是否</w:t>
            </w:r>
            <w:r w:rsidR="00032DF2" w:rsidRPr="00364BBF">
              <w:rPr>
                <w:rFonts w:ascii="標楷體" w:eastAsia="標楷體" w:hAnsi="標楷體" w:hint="eastAsia"/>
                <w:noProof/>
              </w:rPr>
              <w:t>影響</w:t>
            </w:r>
            <w:r w:rsidRPr="00364BBF">
              <w:rPr>
                <w:rFonts w:ascii="標楷體" w:eastAsia="標楷體" w:hAnsi="標楷體" w:hint="eastAsia"/>
                <w:noProof/>
              </w:rPr>
              <w:t>動力車的行進速度</w:t>
            </w:r>
            <w:r w:rsidRPr="00364BBF">
              <w:rPr>
                <w:rFonts w:ascii="新細明體" w:hAnsi="新細明體" w:hint="eastAsia"/>
                <w:noProof/>
              </w:rPr>
              <w:t>。</w:t>
            </w:r>
          </w:p>
          <w:p w14:paraId="2D8292DB" w14:textId="34513182" w:rsidR="0043731A" w:rsidRPr="00364BBF" w:rsidRDefault="0043731A" w:rsidP="0043731A">
            <w:pPr>
              <w:rPr>
                <w:rFonts w:ascii="新細明體" w:hAnsi="新細明體"/>
              </w:rPr>
            </w:pPr>
            <w:r w:rsidRPr="00364BBF">
              <w:rPr>
                <w:rFonts w:ascii="標楷體" w:eastAsia="標楷體" w:hAnsi="標楷體" w:hint="eastAsia"/>
                <w:noProof/>
              </w:rPr>
              <w:t>2</w:t>
            </w:r>
            <w:r w:rsidRPr="00364BBF">
              <w:rPr>
                <w:rFonts w:ascii="標楷體" w:eastAsia="標楷體" w:hAnsi="標楷體"/>
                <w:noProof/>
              </w:rPr>
              <w:t>.</w:t>
            </w:r>
            <w:r w:rsidRPr="00364BBF">
              <w:rPr>
                <w:rFonts w:ascii="標楷體" w:eastAsia="標楷體" w:hAnsi="標楷體" w:hint="eastAsia"/>
              </w:rPr>
              <w:t>學生實作</w:t>
            </w:r>
            <w:r w:rsidRPr="00364BBF">
              <w:rPr>
                <w:rFonts w:ascii="標楷體" w:eastAsia="標楷體" w:hAnsi="標楷體" w:hint="eastAsia"/>
                <w:noProof/>
              </w:rPr>
              <w:t>不同粗細長短的「橡皮筋」對動力車產生的</w:t>
            </w:r>
            <w:r w:rsidR="00032DF2" w:rsidRPr="00364BBF">
              <w:rPr>
                <w:rFonts w:ascii="標楷體" w:eastAsia="標楷體" w:hAnsi="標楷體" w:hint="eastAsia"/>
                <w:noProof/>
              </w:rPr>
              <w:t>影響</w:t>
            </w:r>
            <w:r w:rsidRPr="00364BBF">
              <w:rPr>
                <w:rFonts w:ascii="新細明體" w:hAnsi="新細明體" w:hint="eastAsia"/>
              </w:rPr>
              <w:t>。</w:t>
            </w:r>
          </w:p>
          <w:p w14:paraId="7194BDCC" w14:textId="3A5771AC" w:rsidR="00032DF2" w:rsidRPr="00364BBF" w:rsidRDefault="00032DF2" w:rsidP="00032DF2">
            <w:pPr>
              <w:rPr>
                <w:rFonts w:ascii="新細明體" w:hAnsi="新細明體"/>
              </w:rPr>
            </w:pPr>
            <w:r w:rsidRPr="00364BBF">
              <w:rPr>
                <w:rFonts w:ascii="標楷體" w:eastAsia="標楷體" w:hAnsi="標楷體"/>
                <w:noProof/>
              </w:rPr>
              <w:t>3.</w:t>
            </w:r>
            <w:r w:rsidRPr="00364BBF">
              <w:rPr>
                <w:rFonts w:ascii="標楷體" w:eastAsia="標楷體" w:hAnsi="標楷體" w:hint="eastAsia"/>
                <w:noProof/>
              </w:rPr>
              <w:t>教師巡視指導</w:t>
            </w:r>
            <w:r w:rsidRPr="00364BBF">
              <w:rPr>
                <w:rFonts w:ascii="新細明體" w:hAnsi="新細明體" w:hint="eastAsia"/>
              </w:rPr>
              <w:t>。</w:t>
            </w:r>
          </w:p>
          <w:p w14:paraId="4BD353AF" w14:textId="40311C39" w:rsidR="00364BBF" w:rsidRPr="00364BBF" w:rsidRDefault="00364BBF" w:rsidP="00364BBF">
            <w:pPr>
              <w:rPr>
                <w:rFonts w:ascii="新細明體" w:hAnsi="新細明體"/>
              </w:rPr>
            </w:pPr>
            <w:r w:rsidRPr="00364BBF">
              <w:rPr>
                <w:rFonts w:ascii="標楷體" w:eastAsia="標楷體" w:hAnsi="標楷體" w:hint="eastAsia"/>
              </w:rPr>
              <w:t>4.教師歸納</w:t>
            </w:r>
            <w:r w:rsidRPr="00364BBF">
              <w:rPr>
                <w:rFonts w:ascii="標楷體" w:eastAsia="標楷體" w:hAnsi="標楷體" w:hint="eastAsia"/>
                <w:noProof/>
              </w:rPr>
              <w:t>不同粗細長短的「橡皮筋」對動力車產生的影響為何</w:t>
            </w:r>
            <w:r w:rsidRPr="00364BBF">
              <w:rPr>
                <w:rFonts w:ascii="新細明體" w:hAnsi="新細明體" w:hint="eastAsia"/>
              </w:rPr>
              <w:t>。</w:t>
            </w:r>
          </w:p>
          <w:p w14:paraId="0548B421" w14:textId="29594F49" w:rsidR="0043731A" w:rsidRPr="00364BBF" w:rsidRDefault="00364BBF" w:rsidP="0043731A">
            <w:pPr>
              <w:rPr>
                <w:rFonts w:ascii="新細明體" w:hAnsi="新細明體"/>
              </w:rPr>
            </w:pPr>
            <w:r w:rsidRPr="00364BBF">
              <w:rPr>
                <w:rFonts w:ascii="標楷體" w:eastAsia="標楷體" w:hAnsi="標楷體" w:hint="eastAsia"/>
                <w:noProof/>
              </w:rPr>
              <w:t>5</w:t>
            </w:r>
            <w:r w:rsidR="0043731A" w:rsidRPr="00364BBF">
              <w:rPr>
                <w:rFonts w:ascii="標楷體" w:eastAsia="標楷體" w:hAnsi="標楷體"/>
                <w:noProof/>
              </w:rPr>
              <w:t>.</w:t>
            </w:r>
            <w:r w:rsidR="0043731A" w:rsidRPr="00364BBF">
              <w:rPr>
                <w:rFonts w:ascii="標楷體" w:eastAsia="標楷體" w:hAnsi="標楷體" w:hint="eastAsia"/>
                <w:noProof/>
              </w:rPr>
              <w:t>小組討論科學園遊會</w:t>
            </w:r>
            <w:r w:rsidR="0043731A" w:rsidRPr="00364BBF">
              <w:rPr>
                <w:rFonts w:ascii="標楷體" w:eastAsia="標楷體" w:hAnsi="標楷體" w:hint="eastAsia"/>
                <w:bCs/>
              </w:rPr>
              <w:t>—橡皮筋動力車的過關規則</w:t>
            </w:r>
            <w:r w:rsidR="0043731A" w:rsidRPr="00364BBF">
              <w:rPr>
                <w:rFonts w:ascii="新細明體" w:hAnsi="新細明體" w:hint="eastAsia"/>
              </w:rPr>
              <w:t>。</w:t>
            </w:r>
          </w:p>
          <w:p w14:paraId="5132FDED" w14:textId="77777777" w:rsidR="0043731A" w:rsidRPr="00364BBF" w:rsidRDefault="0043731A" w:rsidP="0043731A">
            <w:pPr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參、綜合活動</w:t>
            </w:r>
          </w:p>
          <w:p w14:paraId="087686B0" w14:textId="77777777" w:rsidR="00032DF2" w:rsidRPr="00364BBF" w:rsidRDefault="00032DF2" w:rsidP="00032DF2">
            <w:pPr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1</w:t>
            </w:r>
            <w:r w:rsidRPr="00364BBF">
              <w:rPr>
                <w:rFonts w:ascii="標楷體" w:eastAsia="標楷體" w:hAnsi="標楷體"/>
              </w:rPr>
              <w:t>.</w:t>
            </w:r>
            <w:r w:rsidRPr="00364BBF">
              <w:rPr>
                <w:rFonts w:ascii="標楷體" w:eastAsia="標楷體" w:hAnsi="標楷體" w:hint="eastAsia"/>
              </w:rPr>
              <w:t>作品展示</w:t>
            </w:r>
            <w:r w:rsidRPr="00364BBF">
              <w:rPr>
                <w:rFonts w:ascii="新細明體" w:hAnsi="新細明體" w:hint="eastAsia"/>
              </w:rPr>
              <w:t>。</w:t>
            </w:r>
          </w:p>
          <w:p w14:paraId="4619B1FA" w14:textId="77777777" w:rsidR="00032DF2" w:rsidRDefault="00032DF2" w:rsidP="00032DF2">
            <w:pPr>
              <w:rPr>
                <w:rFonts w:ascii="新細明體" w:hAnsi="新細明體"/>
              </w:rPr>
            </w:pPr>
            <w:r w:rsidRPr="00364BBF">
              <w:rPr>
                <w:rFonts w:ascii="標楷體" w:eastAsia="標楷體" w:hAnsi="標楷體"/>
              </w:rPr>
              <w:t>2.</w:t>
            </w:r>
            <w:r w:rsidRPr="00364BBF">
              <w:rPr>
                <w:rFonts w:ascii="標楷體" w:eastAsia="標楷體" w:hAnsi="標楷體" w:hint="eastAsia"/>
              </w:rPr>
              <w:t>說明玩具的原理概念</w:t>
            </w:r>
            <w:r w:rsidRPr="00364BBF">
              <w:rPr>
                <w:rFonts w:ascii="新細明體" w:hAnsi="新細明體" w:hint="eastAsia"/>
              </w:rPr>
              <w:t>：</w:t>
            </w:r>
            <w:r w:rsidRPr="00364BBF">
              <w:rPr>
                <w:rFonts w:ascii="標楷體" w:eastAsia="標楷體" w:hAnsi="標楷體"/>
              </w:rPr>
              <w:t>利用橡皮筋的的</w:t>
            </w:r>
            <w:r w:rsidRPr="00364BBF">
              <w:rPr>
                <w:rFonts w:ascii="標楷體" w:eastAsia="標楷體" w:hAnsi="標楷體" w:hint="eastAsia"/>
              </w:rPr>
              <w:t>「</w:t>
            </w:r>
            <w:r w:rsidRPr="00364BBF">
              <w:rPr>
                <w:rFonts w:ascii="標楷體" w:eastAsia="標楷體" w:hAnsi="標楷體"/>
              </w:rPr>
              <w:t>彈力特性</w:t>
            </w:r>
            <w:r w:rsidRPr="00364BBF">
              <w:rPr>
                <w:rFonts w:ascii="標楷體" w:eastAsia="標楷體" w:hAnsi="標楷體" w:hint="eastAsia"/>
              </w:rPr>
              <w:t>」</w:t>
            </w:r>
            <w:r w:rsidRPr="00364BBF">
              <w:rPr>
                <w:rFonts w:ascii="標楷體" w:eastAsia="標楷體" w:hAnsi="標楷體"/>
              </w:rPr>
              <w:t>，當橡皮筋被旋轉時，</w:t>
            </w:r>
            <w:r w:rsidRPr="00364BBF">
              <w:rPr>
                <w:rFonts w:ascii="標楷體" w:eastAsia="標楷體" w:hAnsi="標楷體" w:hint="eastAsia"/>
              </w:rPr>
              <w:t>「</w:t>
            </w:r>
            <w:r w:rsidRPr="00364BBF">
              <w:rPr>
                <w:rFonts w:ascii="標楷體" w:eastAsia="標楷體" w:hAnsi="標楷體"/>
              </w:rPr>
              <w:t>彈性位能</w:t>
            </w:r>
            <w:r w:rsidRPr="00364BBF">
              <w:rPr>
                <w:rFonts w:ascii="標楷體" w:eastAsia="標楷體" w:hAnsi="標楷體" w:hint="eastAsia"/>
              </w:rPr>
              <w:t>」</w:t>
            </w:r>
            <w:r w:rsidRPr="00364BBF">
              <w:rPr>
                <w:rFonts w:ascii="標楷體" w:eastAsia="標楷體" w:hAnsi="標楷體"/>
              </w:rPr>
              <w:t>被儲存在橡皮筋裡。當我們將手一鬆開，橡皮筋就會恢復原狀，同時將釋放出能量，轉換成</w:t>
            </w:r>
            <w:r w:rsidRPr="00364BBF">
              <w:rPr>
                <w:rFonts w:ascii="標楷體" w:eastAsia="標楷體" w:hAnsi="標楷體" w:hint="eastAsia"/>
              </w:rPr>
              <w:t>動力車前進</w:t>
            </w:r>
            <w:r w:rsidRPr="00364BBF">
              <w:rPr>
                <w:rFonts w:ascii="標楷體" w:eastAsia="標楷體" w:hAnsi="標楷體"/>
              </w:rPr>
              <w:t>所需要的</w:t>
            </w:r>
            <w:r w:rsidRPr="00364BBF">
              <w:rPr>
                <w:rFonts w:ascii="標楷體" w:eastAsia="標楷體" w:hAnsi="標楷體" w:hint="eastAsia"/>
              </w:rPr>
              <w:t>「</w:t>
            </w:r>
            <w:r w:rsidRPr="00364BBF">
              <w:rPr>
                <w:rFonts w:ascii="標楷體" w:eastAsia="標楷體" w:hAnsi="標楷體"/>
              </w:rPr>
              <w:t>動能</w:t>
            </w:r>
            <w:r w:rsidRPr="00364BBF">
              <w:rPr>
                <w:rFonts w:ascii="標楷體" w:eastAsia="標楷體" w:hAnsi="標楷體" w:hint="eastAsia"/>
              </w:rPr>
              <w:t>」</w:t>
            </w:r>
            <w:r w:rsidRPr="00364BBF">
              <w:rPr>
                <w:rFonts w:ascii="標楷體" w:eastAsia="標楷體" w:hAnsi="標楷體"/>
              </w:rPr>
              <w:t>。</w:t>
            </w:r>
            <w:r w:rsidRPr="00364BBF">
              <w:rPr>
                <w:rFonts w:ascii="標楷體" w:eastAsia="標楷體" w:hAnsi="標楷體" w:hint="eastAsia"/>
              </w:rPr>
              <w:t>如此一來</w:t>
            </w:r>
            <w:r w:rsidRPr="00364BBF">
              <w:rPr>
                <w:rFonts w:ascii="新細明體" w:hAnsi="新細明體" w:hint="eastAsia"/>
              </w:rPr>
              <w:t>，</w:t>
            </w:r>
            <w:r w:rsidRPr="00364BBF">
              <w:rPr>
                <w:rFonts w:ascii="標楷體" w:eastAsia="標楷體" w:hAnsi="標楷體"/>
              </w:rPr>
              <w:t>就能打造一台</w:t>
            </w:r>
            <w:r w:rsidRPr="00364BBF">
              <w:rPr>
                <w:rFonts w:ascii="標楷體" w:eastAsia="標楷體" w:hAnsi="標楷體" w:hint="eastAsia"/>
              </w:rPr>
              <w:t>不需要裝電池就能前進的動力車</w:t>
            </w:r>
            <w:r w:rsidRPr="00364BBF">
              <w:rPr>
                <w:rFonts w:ascii="新細明體" w:hAnsi="新細明體" w:hint="eastAsia"/>
              </w:rPr>
              <w:t>。</w:t>
            </w:r>
          </w:p>
          <w:p w14:paraId="24DF5816" w14:textId="055459EA" w:rsidR="00220892" w:rsidRPr="00220892" w:rsidRDefault="00220892" w:rsidP="00220892">
            <w:pPr>
              <w:rPr>
                <w:rFonts w:ascii="標楷體" w:eastAsia="標楷體" w:hAnsi="標楷體"/>
                <w:color w:val="FF0000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</w:t>
            </w:r>
            <w:r>
              <w:rPr>
                <w:rFonts w:ascii="標楷體" w:eastAsia="標楷體" w:hAnsi="標楷體" w:hint="eastAsia"/>
                <w:color w:val="FF0000"/>
              </w:rPr>
              <w:t>環境</w:t>
            </w:r>
            <w:r w:rsidRPr="00220892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45968D87" w14:textId="044745EB" w:rsidR="00484626" w:rsidRPr="00364BBF" w:rsidRDefault="0043731A" w:rsidP="00032DF2">
            <w:pPr>
              <w:jc w:val="center"/>
              <w:rPr>
                <w:rFonts w:ascii="標楷體" w:eastAsia="標楷體" w:hAnsi="標楷體"/>
              </w:rPr>
            </w:pPr>
            <w:r w:rsidRPr="00364BBF">
              <w:rPr>
                <w:rFonts w:ascii="標楷體" w:eastAsia="標楷體" w:hAnsi="標楷體" w:hint="eastAsia"/>
              </w:rPr>
              <w:t>─第七節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CDB430" w14:textId="77777777" w:rsidR="00484626" w:rsidRPr="00364BBF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364BBF">
              <w:rPr>
                <w:rFonts w:eastAsia="標楷體" w:hAnsi="標楷體" w:hint="eastAsia"/>
                <w:noProof/>
              </w:rPr>
              <w:t>40</w:t>
            </w:r>
          </w:p>
          <w:p w14:paraId="3BC04CE9" w14:textId="77777777" w:rsidR="00484626" w:rsidRPr="00364BBF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96C5B07" w14:textId="77777777" w:rsidR="0043731A" w:rsidRPr="00364BBF" w:rsidRDefault="0043731A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</w:rPr>
            </w:pPr>
            <w:r w:rsidRPr="00364BBF">
              <w:rPr>
                <w:rFonts w:asciiTheme="majorEastAsia" w:eastAsiaTheme="majorEastAsia" w:hAnsiTheme="majorEastAsia" w:hint="eastAsia"/>
                <w:noProof/>
              </w:rPr>
              <w:t>橡皮筋</w:t>
            </w:r>
          </w:p>
          <w:p w14:paraId="5B534A74" w14:textId="77777777" w:rsidR="00484626" w:rsidRPr="00364BBF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FD914C" w14:textId="1F99F8ED" w:rsidR="00484626" w:rsidRPr="00364BBF" w:rsidRDefault="006972A3" w:rsidP="00484626">
            <w:pPr>
              <w:jc w:val="both"/>
              <w:rPr>
                <w:rFonts w:ascii="新細明體" w:hAnsi="新細明體"/>
              </w:rPr>
            </w:pPr>
            <w:r w:rsidRPr="00364BBF">
              <w:rPr>
                <w:rFonts w:ascii="新細明體" w:hAnsi="新細明體"/>
              </w:rPr>
              <w:t>實際操作</w:t>
            </w:r>
          </w:p>
          <w:p w14:paraId="255C2CBE" w14:textId="77777777" w:rsidR="00484626" w:rsidRPr="00364BBF" w:rsidRDefault="00484626" w:rsidP="00B83F7F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84626" w:rsidRPr="000B18ED" w14:paraId="08ED217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DA9F8" w14:textId="5172E9DB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單元八 科學達人秀—</w:t>
            </w:r>
            <w:r w:rsidR="00441CA6">
              <w:rPr>
                <w:rFonts w:ascii="標楷體" w:eastAsia="標楷體" w:hAnsi="標楷體" w:hint="eastAsia"/>
                <w:b/>
              </w:rPr>
              <w:t>彈力</w:t>
            </w:r>
            <w:r w:rsidR="00032DF2">
              <w:rPr>
                <w:rFonts w:ascii="標楷體" w:eastAsia="標楷體" w:hAnsi="標楷體" w:hint="eastAsia"/>
                <w:b/>
              </w:rPr>
              <w:t>5</w:t>
            </w:r>
          </w:p>
          <w:p w14:paraId="7BEE894C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─第八節 開始─</w:t>
            </w:r>
          </w:p>
          <w:p w14:paraId="091632B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3A3F43D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教師準備活動材料</w:t>
            </w:r>
          </w:p>
          <w:p w14:paraId="33DDA1A0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588E4C51" w14:textId="77777777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1.請各組學生說明科學園遊會</w:t>
            </w:r>
            <w:r w:rsidRPr="003F5FE2">
              <w:rPr>
                <w:rFonts w:ascii="標楷體" w:eastAsia="標楷體" w:hAnsi="標楷體" w:hint="eastAsia"/>
                <w:bCs/>
              </w:rPr>
              <w:t>—橡皮筋動力車</w:t>
            </w:r>
            <w:r w:rsidRPr="003F5FE2">
              <w:rPr>
                <w:rFonts w:ascii="標楷體" w:eastAsia="標楷體" w:hAnsi="標楷體" w:hint="eastAsia"/>
                <w:noProof/>
              </w:rPr>
              <w:t>的裝設動力步驟和過關的規則設定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6612AD6B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  <w:noProof/>
              </w:rPr>
              <w:t>2</w:t>
            </w:r>
            <w:r w:rsidRPr="003F5FE2">
              <w:rPr>
                <w:rFonts w:ascii="標楷體" w:eastAsia="標楷體" w:hAnsi="標楷體"/>
                <w:noProof/>
              </w:rPr>
              <w:t>.</w:t>
            </w:r>
            <w:r w:rsidRPr="003F5FE2">
              <w:rPr>
                <w:rFonts w:ascii="標楷體" w:eastAsia="標楷體" w:hAnsi="標楷體" w:hint="eastAsia"/>
                <w:noProof/>
              </w:rPr>
              <w:t>討論後再修正闖關的步驟和規則設定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593D495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/>
                <w:noProof/>
              </w:rPr>
              <w:t>3.</w:t>
            </w:r>
            <w:r w:rsidRPr="003F5FE2">
              <w:rPr>
                <w:rFonts w:ascii="標楷體" w:eastAsia="標楷體" w:hAnsi="標楷體" w:hint="eastAsia"/>
                <w:noProof/>
              </w:rPr>
              <w:t>兩人一組</w:t>
            </w:r>
            <w:r w:rsidRPr="003F5FE2">
              <w:rPr>
                <w:rFonts w:ascii="新細明體" w:hAnsi="新細明體" w:hint="eastAsia"/>
                <w:noProof/>
              </w:rPr>
              <w:t>，</w:t>
            </w:r>
            <w:r w:rsidRPr="003F5FE2">
              <w:rPr>
                <w:rFonts w:ascii="標楷體" w:eastAsia="標楷體" w:hAnsi="標楷體" w:hint="eastAsia"/>
                <w:noProof/>
              </w:rPr>
              <w:t>一人當關主</w:t>
            </w:r>
            <w:r w:rsidRPr="003F5FE2">
              <w:rPr>
                <w:rFonts w:ascii="新細明體" w:hAnsi="新細明體" w:hint="eastAsia"/>
                <w:noProof/>
              </w:rPr>
              <w:t>，</w:t>
            </w:r>
            <w:r w:rsidRPr="003F5FE2">
              <w:rPr>
                <w:rFonts w:ascii="標楷體" w:eastAsia="標楷體" w:hAnsi="標楷體" w:hint="eastAsia"/>
                <w:noProof/>
              </w:rPr>
              <w:t>另一人當闖關者</w:t>
            </w:r>
            <w:r w:rsidRPr="003F5FE2">
              <w:rPr>
                <w:rFonts w:ascii="新細明體" w:hAnsi="新細明體" w:hint="eastAsia"/>
                <w:noProof/>
              </w:rPr>
              <w:t>，</w:t>
            </w:r>
            <w:r w:rsidRPr="003F5FE2">
              <w:rPr>
                <w:rFonts w:ascii="標楷體" w:eastAsia="標楷體" w:hAnsi="標楷體" w:hint="eastAsia"/>
                <w:noProof/>
              </w:rPr>
              <w:t>關主試著向對方說明規則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434F5BDA" w14:textId="77777777" w:rsidR="0043731A" w:rsidRPr="003F5FE2" w:rsidRDefault="0043731A" w:rsidP="0043731A">
            <w:pPr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/>
                <w:noProof/>
              </w:rPr>
              <w:t>4.</w:t>
            </w:r>
            <w:r w:rsidRPr="003F5FE2">
              <w:rPr>
                <w:rFonts w:ascii="標楷體" w:eastAsia="標楷體" w:hAnsi="標楷體" w:hint="eastAsia"/>
                <w:noProof/>
              </w:rPr>
              <w:t>關主和闖關者角色互換</w:t>
            </w:r>
            <w:r w:rsidRPr="003F5FE2">
              <w:rPr>
                <w:rFonts w:ascii="新細明體" w:hAnsi="新細明體" w:hint="eastAsia"/>
                <w:noProof/>
              </w:rPr>
              <w:t>。</w:t>
            </w:r>
          </w:p>
          <w:p w14:paraId="5683A09F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12B5D938" w14:textId="77777777" w:rsidR="0043731A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教師肯定孩子的表達能力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BB8ACA8" w14:textId="5094C05E" w:rsidR="00220892" w:rsidRDefault="00220892" w:rsidP="0043731A">
            <w:pPr>
              <w:rPr>
                <w:rFonts w:ascii="標楷體" w:eastAsia="標楷體" w:hAnsi="標楷體"/>
                <w:color w:val="FF0000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</w:t>
            </w:r>
            <w:r>
              <w:rPr>
                <w:rFonts w:ascii="標楷體" w:eastAsia="標楷體" w:hAnsi="標楷體" w:hint="eastAsia"/>
                <w:color w:val="FF0000"/>
              </w:rPr>
              <w:t>環境</w:t>
            </w:r>
            <w:r w:rsidRPr="00220892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4942971E" w14:textId="55CA9BB5" w:rsidR="00220892" w:rsidRPr="003F5FE2" w:rsidRDefault="00220892" w:rsidP="0043731A">
            <w:pPr>
              <w:rPr>
                <w:rFonts w:ascii="標楷體" w:eastAsia="標楷體" w:hAnsi="標楷體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</w:t>
            </w:r>
            <w:r>
              <w:rPr>
                <w:rFonts w:ascii="標楷體" w:eastAsia="標楷體" w:hAnsi="標楷體" w:hint="eastAsia"/>
                <w:color w:val="FF0000"/>
              </w:rPr>
              <w:t>低碳環境</w:t>
            </w:r>
            <w:r w:rsidRPr="00220892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5845ECCF" w14:textId="697D1F09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3169B6" w14:textId="77777777" w:rsidR="00484626" w:rsidRPr="00EF26DA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F26DA">
              <w:rPr>
                <w:rFonts w:ascii="標楷體" w:eastAsia="標楷體" w:hAnsi="標楷體" w:hint="eastAsia"/>
                <w:noProof/>
              </w:rPr>
              <w:t>40</w:t>
            </w:r>
          </w:p>
          <w:p w14:paraId="0D9A9499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A71A035" w14:textId="270F48C7" w:rsidR="00884889" w:rsidRPr="000E65FF" w:rsidRDefault="0043731A" w:rsidP="0088488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橡皮筋</w:t>
            </w:r>
          </w:p>
          <w:p w14:paraId="7E436B6C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04E91D" w14:textId="2BF41C3A" w:rsidR="00484626" w:rsidRPr="007B317A" w:rsidRDefault="006972A3" w:rsidP="00484626">
            <w:pPr>
              <w:pStyle w:val="a3"/>
              <w:snapToGrid w:val="0"/>
              <w:ind w:leftChars="0" w:left="0"/>
              <w:jc w:val="both"/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實際操作</w:t>
            </w:r>
          </w:p>
          <w:p w14:paraId="7B7D1720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2B629D6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25E2EE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單元九 閱讀演藝廳(閱讀3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147F9C34" w14:textId="77777777" w:rsidR="0043731A" w:rsidRPr="003F5FE2" w:rsidRDefault="0043731A" w:rsidP="0043731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─第九節 開始─</w:t>
            </w:r>
          </w:p>
          <w:p w14:paraId="7E984543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0CC4BDCB" w14:textId="736A8E28" w:rsidR="00441CA6" w:rsidRDefault="00441CA6" w:rsidP="0043731A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課本的新詩</w:t>
            </w:r>
          </w:p>
          <w:p w14:paraId="32A61B65" w14:textId="4E726A13" w:rsidR="0043731A" w:rsidRPr="003F5FE2" w:rsidRDefault="00441CA6" w:rsidP="0043731A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以「</w:t>
            </w:r>
            <w:r w:rsidR="0043731A" w:rsidRPr="003F5FE2">
              <w:rPr>
                <w:rFonts w:ascii="標楷體" w:eastAsia="標楷體" w:hAnsi="標楷體" w:hint="eastAsia"/>
              </w:rPr>
              <w:t>楊喚詩集─水果們的晚會</w:t>
            </w:r>
            <w:r>
              <w:rPr>
                <w:rFonts w:ascii="標楷體" w:eastAsia="標楷體" w:hAnsi="標楷體" w:hint="eastAsia"/>
              </w:rPr>
              <w:t>為」例</w:t>
            </w:r>
            <w:r w:rsidR="0043731A"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975B581" w14:textId="77777777" w:rsidR="0043731A" w:rsidRPr="003F5FE2" w:rsidRDefault="0043731A" w:rsidP="0043731A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朗讀新詩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23C0D81A" w14:textId="77777777" w:rsidR="0043731A" w:rsidRPr="003F5FE2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/>
              </w:rPr>
              <w:t>2</w:t>
            </w:r>
            <w:r w:rsidRPr="003F5FE2">
              <w:rPr>
                <w:rFonts w:ascii="標楷體" w:eastAsia="標楷體" w:hAnsi="標楷體" w:hint="eastAsia"/>
              </w:rPr>
              <w:t>.分析文本。</w:t>
            </w:r>
          </w:p>
          <w:p w14:paraId="382F26CD" w14:textId="77777777" w:rsidR="0043731A" w:rsidRPr="003F5FE2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3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加入旁白</w:t>
            </w:r>
            <w:r w:rsidRPr="003F5FE2">
              <w:rPr>
                <w:rFonts w:ascii="新細明體" w:hAnsi="新細明體" w:hint="eastAsia"/>
              </w:rPr>
              <w:t>：</w:t>
            </w:r>
            <w:r w:rsidRPr="003F5FE2">
              <w:rPr>
                <w:rFonts w:ascii="標楷體" w:eastAsia="標楷體" w:hAnsi="標楷體" w:hint="eastAsia"/>
              </w:rPr>
              <w:t>開場白和結語</w:t>
            </w:r>
          </w:p>
          <w:p w14:paraId="03F059A6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36ABDA3F" w14:textId="77777777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教師總結，確認旁白的台詞。</w:t>
            </w:r>
          </w:p>
          <w:p w14:paraId="3BC3C65F" w14:textId="2B13AB9B" w:rsidR="00220892" w:rsidRPr="003F5FE2" w:rsidRDefault="00220892" w:rsidP="0043731A">
            <w:pPr>
              <w:rPr>
                <w:rFonts w:ascii="標楷體" w:eastAsia="標楷體" w:hAnsi="標楷體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【融入-性別平等教育】</w:t>
            </w:r>
          </w:p>
          <w:p w14:paraId="0C286E14" w14:textId="3D51F627" w:rsidR="00484626" w:rsidRPr="00484626" w:rsidRDefault="0043731A" w:rsidP="00032DF2">
            <w:pPr>
              <w:jc w:val="center"/>
              <w:rPr>
                <w:rFonts w:ascii="標楷體" w:eastAsia="標楷體" w:hAnsi="標楷體"/>
                <w:noProof/>
              </w:rPr>
            </w:pPr>
            <w:r w:rsidRPr="003F5FE2">
              <w:rPr>
                <w:rFonts w:ascii="標楷體" w:eastAsia="標楷體" w:hAnsi="標楷體" w:hint="eastAsia"/>
              </w:rPr>
              <w:t>─第九節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13A513" w14:textId="7C8B11AC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  <w:r w:rsidRPr="007B317A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26A17E0" w14:textId="3331E14F" w:rsidR="00884889" w:rsidRPr="000E65FF" w:rsidRDefault="0043731A" w:rsidP="00884889">
            <w:pPr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詩集</w:t>
            </w:r>
          </w:p>
          <w:p w14:paraId="3AB07908" w14:textId="77777777" w:rsidR="00484626" w:rsidRPr="00884889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1944A3" w14:textId="3F798C7F" w:rsidR="00484626" w:rsidRPr="007B317A" w:rsidRDefault="006972A3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1F200B6A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F736C8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5C64D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 閱讀演藝廳(表藝1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610532CA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─第十節 開始─</w:t>
            </w:r>
          </w:p>
          <w:p w14:paraId="1F7A5FC7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4B91A74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舞台配置表</w:t>
            </w:r>
          </w:p>
          <w:p w14:paraId="3C38A0B8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637A7EBF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老師說明幾種舞台的配置。</w:t>
            </w:r>
          </w:p>
          <w:p w14:paraId="6D5D3F4C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帶學生至學校舞台實際觀察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2D52459D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48456D61" w14:textId="77777777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教師歸納舞台配置及注意事項。</w:t>
            </w:r>
          </w:p>
          <w:p w14:paraId="4BEA231E" w14:textId="77777777" w:rsidR="00220892" w:rsidRPr="00220892" w:rsidRDefault="00220892" w:rsidP="00220892">
            <w:pPr>
              <w:rPr>
                <w:rFonts w:ascii="標楷體" w:eastAsia="標楷體" w:hAnsi="標楷體"/>
                <w:color w:val="FF0000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【融入-性別平等教育】</w:t>
            </w:r>
          </w:p>
          <w:p w14:paraId="5AC75D01" w14:textId="570C844F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EDB9C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2D47DC03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07AFA50" w14:textId="73F9E739" w:rsidR="00884889" w:rsidRPr="000E65FF" w:rsidRDefault="0043731A" w:rsidP="00884889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noProof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舞台配置圖</w:t>
            </w:r>
          </w:p>
          <w:p w14:paraId="38D0211A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024EC6F" w14:textId="360F477A" w:rsidR="0043731A" w:rsidRPr="006279F3" w:rsidRDefault="006972A3" w:rsidP="0043731A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2392BD43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C1D7D63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AFBE7" w14:textId="4B325F41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單元十一 閱讀演藝廳(閱讀4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00BE9F91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─第十一節 開始─</w:t>
            </w:r>
          </w:p>
          <w:p w14:paraId="2BFC3E91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06F8FFB2" w14:textId="6E303C61" w:rsidR="0043731A" w:rsidRPr="003F5FE2" w:rsidRDefault="00441CA6" w:rsidP="0043731A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課本的新詩</w:t>
            </w:r>
            <w:r w:rsidR="0043731A"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1976056E" w14:textId="77777777" w:rsidR="0043731A" w:rsidRPr="003F5FE2" w:rsidRDefault="0043731A" w:rsidP="0043731A">
            <w:pPr>
              <w:widowControl/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朗讀新詩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FBAF9CE" w14:textId="77777777" w:rsidR="0043731A" w:rsidRPr="003F5FE2" w:rsidRDefault="0043731A" w:rsidP="0043731A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新細明體" w:hAnsi="新細明體" w:hint="eastAsia"/>
              </w:rPr>
              <w:t>2</w:t>
            </w:r>
            <w:r w:rsidRPr="003F5FE2">
              <w:rPr>
                <w:rFonts w:ascii="新細明體" w:hAnsi="新細明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加入各個角色的台詞。</w:t>
            </w:r>
          </w:p>
          <w:p w14:paraId="230E35CF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2E424D51" w14:textId="77777777" w:rsidR="00220892" w:rsidRDefault="0043731A" w:rsidP="0022089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教師總結，確認各角色的台詞。</w:t>
            </w:r>
          </w:p>
          <w:p w14:paraId="7332F973" w14:textId="61AD4152" w:rsidR="0043731A" w:rsidRPr="003F5FE2" w:rsidRDefault="00220892" w:rsidP="0043731A">
            <w:pPr>
              <w:rPr>
                <w:rFonts w:ascii="標楷體" w:eastAsia="標楷體" w:hAnsi="標楷體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【融入-性別平等教育】</w:t>
            </w:r>
          </w:p>
          <w:p w14:paraId="1A16A7C6" w14:textId="62A2B7C0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─第十一節結束─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CD6990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722F03A9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D10C85" w14:textId="136601EC" w:rsidR="00DC177B" w:rsidRPr="000E65FF" w:rsidRDefault="0043731A" w:rsidP="00DC177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詩集</w:t>
            </w:r>
          </w:p>
          <w:p w14:paraId="10AC5518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1D285F" w14:textId="51068198" w:rsidR="0043731A" w:rsidRPr="000E65FF" w:rsidRDefault="006972A3" w:rsidP="0043731A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3E49465F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3E74607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B8736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單元十二  閱讀演藝廳(表藝2)</w:t>
            </w:r>
          </w:p>
          <w:p w14:paraId="763EE0F4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─第十二節 開始─</w:t>
            </w:r>
          </w:p>
          <w:p w14:paraId="6548F5A3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B0457F0" w14:textId="5DA7C597" w:rsidR="0043731A" w:rsidRPr="003F5FE2" w:rsidRDefault="00441CA6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課本新詩</w:t>
            </w:r>
            <w:r w:rsidR="0043731A" w:rsidRPr="003F5FE2">
              <w:rPr>
                <w:rFonts w:ascii="標楷體" w:eastAsia="標楷體" w:hAnsi="標楷體" w:hint="eastAsia"/>
              </w:rPr>
              <w:t>的角色台詞</w:t>
            </w:r>
          </w:p>
          <w:p w14:paraId="30AE7758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302526B0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選角。</w:t>
            </w:r>
          </w:p>
          <w:p w14:paraId="1C49FEDD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台詞練習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DC31E5A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21705A22" w14:textId="77777777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教師提點各角色說台詞時的「聲音」如何演繹。</w:t>
            </w:r>
          </w:p>
          <w:p w14:paraId="76ACBF7B" w14:textId="77777777" w:rsidR="00220892" w:rsidRPr="00220892" w:rsidRDefault="00220892" w:rsidP="00220892">
            <w:pPr>
              <w:rPr>
                <w:rFonts w:ascii="標楷體" w:eastAsia="標楷體" w:hAnsi="標楷體"/>
                <w:color w:val="FF0000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【融入-性別平等教育】</w:t>
            </w:r>
          </w:p>
          <w:p w14:paraId="325FEE65" w14:textId="6E3E925B" w:rsidR="00484626" w:rsidRPr="00CF71B0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FBBD5C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254971B5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15FAA19" w14:textId="5A628E4E" w:rsidR="00DC177B" w:rsidRPr="000E65FF" w:rsidRDefault="0043731A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詩集</w:t>
            </w:r>
          </w:p>
          <w:p w14:paraId="0D9BFE81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D8EE2A3" w14:textId="6ECE0E1F" w:rsidR="00DC177B" w:rsidRPr="000E65FF" w:rsidRDefault="006972A3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347F54DC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1728AC2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77679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單元十三 閱讀演藝廳(閱讀5)</w:t>
            </w:r>
          </w:p>
          <w:p w14:paraId="65D8CC9C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lastRenderedPageBreak/>
              <w:t>─第十三節 開始─</w:t>
            </w:r>
          </w:p>
          <w:p w14:paraId="492E668C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1420D597" w14:textId="1B967A3C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 w:rsidR="00441CA6">
              <w:rPr>
                <w:rFonts w:ascii="標楷體" w:eastAsia="標楷體" w:hAnsi="標楷體" w:hint="eastAsia"/>
              </w:rPr>
              <w:t>課本的新詩</w:t>
            </w:r>
          </w:p>
          <w:p w14:paraId="4AAEB55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2B6F4F8D" w14:textId="77777777" w:rsidR="0043731A" w:rsidRPr="003F5FE2" w:rsidRDefault="0043731A" w:rsidP="0043731A">
            <w:pPr>
              <w:widowControl/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朗讀新詩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684BAD9C" w14:textId="77777777" w:rsidR="0043731A" w:rsidRPr="003F5FE2" w:rsidRDefault="0043731A" w:rsidP="0043731A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新細明體" w:hAnsi="新細明體" w:hint="eastAsia"/>
              </w:rPr>
              <w:t>2</w:t>
            </w:r>
            <w:r w:rsidRPr="003F5FE2">
              <w:rPr>
                <w:rFonts w:ascii="新細明體" w:hAnsi="新細明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加入主持人的台詞</w:t>
            </w:r>
            <w:r w:rsidRPr="003F5FE2">
              <w:rPr>
                <w:rFonts w:ascii="新細明體" w:hAnsi="新細明體" w:hint="eastAsia"/>
              </w:rPr>
              <w:t>，</w:t>
            </w:r>
            <w:r w:rsidRPr="003F5FE2">
              <w:rPr>
                <w:rFonts w:ascii="標楷體" w:eastAsia="標楷體" w:hAnsi="標楷體" w:hint="eastAsia"/>
              </w:rPr>
              <w:t>進行串場。</w:t>
            </w:r>
          </w:p>
          <w:p w14:paraId="3A502E43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310B8C18" w14:textId="77777777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教師總結，確認主持人的台詞。</w:t>
            </w:r>
          </w:p>
          <w:p w14:paraId="6DCBEDFC" w14:textId="77777777" w:rsidR="00220892" w:rsidRPr="00220892" w:rsidRDefault="00220892" w:rsidP="00220892">
            <w:pPr>
              <w:rPr>
                <w:rFonts w:ascii="標楷體" w:eastAsia="標楷體" w:hAnsi="標楷體"/>
                <w:color w:val="FF0000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【融入-性別平等教育】</w:t>
            </w:r>
          </w:p>
          <w:p w14:paraId="2A7646AC" w14:textId="5B60CD8C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─第十三節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C6E0E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1681FCF1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D53233" w14:textId="3502F9DC" w:rsidR="00DC177B" w:rsidRPr="000E65FF" w:rsidRDefault="0043731A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lastRenderedPageBreak/>
              <w:t>詩集</w:t>
            </w:r>
          </w:p>
          <w:p w14:paraId="6CF2040C" w14:textId="77777777" w:rsidR="00484626" w:rsidRPr="00484626" w:rsidRDefault="00484626" w:rsidP="00484626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C5382CD" w14:textId="20C5C5B6" w:rsidR="0043731A" w:rsidRPr="000E65FF" w:rsidRDefault="006972A3" w:rsidP="0043731A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lastRenderedPageBreak/>
              <w:t>展演</w:t>
            </w:r>
          </w:p>
          <w:p w14:paraId="65A21C68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5884F69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50B8B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lastRenderedPageBreak/>
              <w:t>單元十四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Pr="003F5FE2">
              <w:rPr>
                <w:rFonts w:ascii="標楷體" w:eastAsia="標楷體" w:hAnsi="標楷體" w:hint="eastAsia"/>
                <w:b/>
              </w:rPr>
              <w:t>表藝3)</w:t>
            </w:r>
          </w:p>
          <w:p w14:paraId="178880FB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─第十四節 開始─</w:t>
            </w:r>
          </w:p>
          <w:p w14:paraId="6AC8DA79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36724420" w14:textId="5BFAA9DF" w:rsidR="0043731A" w:rsidRPr="003F5FE2" w:rsidRDefault="00441CA6" w:rsidP="0043731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課本新詩</w:t>
            </w:r>
            <w:r w:rsidR="0043731A" w:rsidRPr="003F5FE2">
              <w:rPr>
                <w:rFonts w:ascii="標楷體" w:eastAsia="標楷體" w:hAnsi="標楷體" w:hint="eastAsia"/>
              </w:rPr>
              <w:t>的角色台詞(含主持人</w:t>
            </w:r>
            <w:r w:rsidR="0043731A" w:rsidRPr="003F5FE2">
              <w:rPr>
                <w:rFonts w:ascii="標楷體" w:eastAsia="標楷體" w:hAnsi="標楷體"/>
              </w:rPr>
              <w:t>)</w:t>
            </w:r>
          </w:p>
          <w:p w14:paraId="58AC5651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66784155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台詞練習。</w:t>
            </w:r>
          </w:p>
          <w:p w14:paraId="2E6F46E7" w14:textId="77777777" w:rsidR="0043731A" w:rsidRPr="003F5FE2" w:rsidRDefault="0043731A" w:rsidP="0043731A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聲音和表情練習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DFFCA68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5904E45A" w14:textId="77777777" w:rsidR="0043731A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教師提點各角色說台詞時的「聲音」和「表情」如何演繹。</w:t>
            </w:r>
          </w:p>
          <w:p w14:paraId="1AAB4E9F" w14:textId="00D403CF" w:rsidR="00220892" w:rsidRPr="003F5FE2" w:rsidRDefault="00220892" w:rsidP="0043731A">
            <w:pPr>
              <w:rPr>
                <w:rFonts w:ascii="標楷體" w:eastAsia="標楷體" w:hAnsi="標楷體"/>
              </w:rPr>
            </w:pPr>
            <w:r w:rsidRPr="00220892">
              <w:rPr>
                <w:rFonts w:ascii="標楷體" w:eastAsia="標楷體" w:hAnsi="標楷體" w:hint="eastAsia"/>
                <w:color w:val="FF0000"/>
              </w:rPr>
              <w:t>【融入-性別平等教育】</w:t>
            </w:r>
          </w:p>
          <w:p w14:paraId="295DE747" w14:textId="7AC6CE3F" w:rsidR="00484626" w:rsidRPr="00484626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36DDAF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127E542E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5590D09" w14:textId="77777777" w:rsidR="0043731A" w:rsidRPr="000E65FF" w:rsidRDefault="0043731A" w:rsidP="0043731A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詩集</w:t>
            </w:r>
          </w:p>
          <w:p w14:paraId="137023D5" w14:textId="77777777" w:rsidR="00484626" w:rsidRPr="00AB25C8" w:rsidRDefault="00484626" w:rsidP="00484626">
            <w:pPr>
              <w:wordWrap w:val="0"/>
              <w:jc w:val="center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C830612" w14:textId="23431945" w:rsidR="00DC177B" w:rsidRPr="000E65FF" w:rsidRDefault="006972A3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501B61EB" w14:textId="6092CE7A" w:rsidR="00484626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B080A97" w14:textId="77777777" w:rsidR="00484626" w:rsidRPr="00484626" w:rsidRDefault="00484626" w:rsidP="00484626">
            <w:pPr>
              <w:jc w:val="center"/>
              <w:rPr>
                <w:rFonts w:eastAsia="標楷體"/>
                <w:highlight w:val="yellow"/>
              </w:rPr>
            </w:pPr>
          </w:p>
        </w:tc>
      </w:tr>
      <w:tr w:rsidR="00484626" w:rsidRPr="000B18ED" w14:paraId="3B14338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33CCC2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單元十五 閱讀演藝廳(閱讀6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40430398" w14:textId="77777777" w:rsidR="0043731A" w:rsidRPr="003F5FE2" w:rsidRDefault="0043731A" w:rsidP="0043731A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─第十五節 開始─</w:t>
            </w:r>
          </w:p>
          <w:p w14:paraId="65EDC53E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6DB4D25B" w14:textId="77777777" w:rsidR="0043731A" w:rsidRPr="003F5FE2" w:rsidRDefault="0043731A" w:rsidP="0043731A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準備三</w:t>
            </w:r>
            <w:r>
              <w:rPr>
                <w:rFonts w:ascii="標楷體" w:eastAsia="標楷體" w:hAnsi="標楷體" w:hint="eastAsia"/>
              </w:rPr>
              <w:t>下</w:t>
            </w:r>
            <w:r w:rsidRPr="003F5FE2">
              <w:rPr>
                <w:rFonts w:ascii="標楷體" w:eastAsia="標楷體" w:hAnsi="標楷體" w:hint="eastAsia"/>
              </w:rPr>
              <w:t>課文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4CF6F068" w14:textId="77777777" w:rsidR="0043731A" w:rsidRPr="003F5FE2" w:rsidRDefault="0043731A" w:rsidP="0043731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1.找出課文中的每一篇說明文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3871AFA8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2.討論並</w:t>
            </w:r>
            <w:r w:rsidRPr="003F5FE2">
              <w:rPr>
                <w:rFonts w:ascii="標楷體" w:eastAsia="標楷體" w:hAnsi="標楷體" w:cs="Gungsuh" w:hint="eastAsia"/>
              </w:rPr>
              <w:t>歸納</w:t>
            </w:r>
            <w:r w:rsidRPr="003F5FE2">
              <w:rPr>
                <w:rFonts w:ascii="標楷體" w:eastAsia="標楷體" w:hAnsi="標楷體" w:hint="eastAsia"/>
              </w:rPr>
              <w:t>說明文</w:t>
            </w:r>
            <w:r w:rsidRPr="003F5FE2">
              <w:rPr>
                <w:rFonts w:ascii="標楷體" w:eastAsia="標楷體" w:hAnsi="標楷體" w:cs="Gungsuh" w:hint="eastAsia"/>
              </w:rPr>
              <w:t>的特色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C6C8CC1" w14:textId="77777777" w:rsidR="0043731A" w:rsidRPr="003F5FE2" w:rsidRDefault="0043731A" w:rsidP="0043731A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6B60C850" w14:textId="77777777" w:rsidR="0043731A" w:rsidRPr="003F5FE2" w:rsidRDefault="0043731A" w:rsidP="0043731A">
            <w:pPr>
              <w:rPr>
                <w:rFonts w:ascii="標楷體" w:eastAsia="標楷體" w:hAnsi="標楷體"/>
                <w:b/>
                <w:bCs/>
              </w:rPr>
            </w:pPr>
            <w:r w:rsidRPr="003F5FE2">
              <w:rPr>
                <w:rFonts w:ascii="標楷體" w:eastAsia="標楷體" w:hAnsi="標楷體" w:hint="eastAsia"/>
              </w:rPr>
              <w:t>教師總結說明文的特色。</w:t>
            </w:r>
          </w:p>
          <w:p w14:paraId="195B3D39" w14:textId="72505559" w:rsidR="00484626" w:rsidRPr="00484626" w:rsidRDefault="0043731A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E3712C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5C487185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8C56BB" w14:textId="197CC1DD" w:rsidR="00DC177B" w:rsidRPr="000E65FF" w:rsidRDefault="00250952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課本</w:t>
            </w:r>
          </w:p>
          <w:p w14:paraId="6237F5E6" w14:textId="77777777" w:rsidR="00484626" w:rsidRPr="00DC177B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D9E2F6" w14:textId="4847FF03" w:rsidR="00484626" w:rsidRPr="00357D07" w:rsidRDefault="006972A3" w:rsidP="00484626">
            <w:pPr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實際操作</w:t>
            </w:r>
          </w:p>
          <w:p w14:paraId="17E158B1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410E313C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82C682" w14:textId="77777777" w:rsidR="00250952" w:rsidRPr="003F5FE2" w:rsidRDefault="00250952" w:rsidP="00250952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單元十六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Pr="003F5FE2">
              <w:rPr>
                <w:rFonts w:ascii="標楷體" w:eastAsia="標楷體" w:hAnsi="標楷體" w:hint="eastAsia"/>
                <w:b/>
              </w:rPr>
              <w:t>表藝4)</w:t>
            </w:r>
          </w:p>
          <w:p w14:paraId="7E065891" w14:textId="77777777" w:rsidR="00250952" w:rsidRPr="003F5FE2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─第十六節 開始─</w:t>
            </w:r>
          </w:p>
          <w:p w14:paraId="5480AFBB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67E278EA" w14:textId="4B2FB10D" w:rsidR="00250952" w:rsidRPr="003F5FE2" w:rsidRDefault="00441CA6" w:rsidP="002509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課本新詩</w:t>
            </w:r>
            <w:r w:rsidR="00250952" w:rsidRPr="003F5FE2">
              <w:rPr>
                <w:rFonts w:ascii="標楷體" w:eastAsia="標楷體" w:hAnsi="標楷體" w:hint="eastAsia"/>
              </w:rPr>
              <w:t>的劇本</w:t>
            </w:r>
          </w:p>
          <w:p w14:paraId="76459CFE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67A4C35E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台詞練習。</w:t>
            </w:r>
          </w:p>
          <w:p w14:paraId="36E7DA2C" w14:textId="77777777" w:rsidR="00250952" w:rsidRPr="003F5FE2" w:rsidRDefault="00250952" w:rsidP="00250952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聲音、表情和動作練習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7A98879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3DE57687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教師提點各角色說台詞時的「聲音」、「表情」和「動作」如何演繹。</w:t>
            </w:r>
          </w:p>
          <w:p w14:paraId="11088DFE" w14:textId="38725FD2" w:rsidR="00484626" w:rsidRPr="00484626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─第十六節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795C5B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103C109C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94BC9A" w14:textId="1D67F6C3" w:rsidR="00DC177B" w:rsidRPr="000E65FF" w:rsidRDefault="00250952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劇本</w:t>
            </w:r>
          </w:p>
          <w:p w14:paraId="6B55E126" w14:textId="77777777" w:rsidR="00484626" w:rsidRPr="00484626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7FA53BC" w14:textId="6D4ABF70" w:rsidR="00DC177B" w:rsidRPr="000E65FF" w:rsidRDefault="006972A3" w:rsidP="00DC177B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展演</w:t>
            </w:r>
          </w:p>
          <w:p w14:paraId="58AB5CA6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77493A9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FEE6D" w14:textId="77777777" w:rsidR="00250952" w:rsidRPr="003F5FE2" w:rsidRDefault="00250952" w:rsidP="00250952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lastRenderedPageBreak/>
              <w:t>單元十七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Pr="003F5FE2">
              <w:rPr>
                <w:rFonts w:ascii="標楷體" w:eastAsia="標楷體" w:hAnsi="標楷體" w:hint="eastAsia"/>
                <w:b/>
              </w:rPr>
              <w:t>閱讀7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752A86A3" w14:textId="77777777" w:rsidR="00250952" w:rsidRPr="003F5FE2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─第十七節 開始─</w:t>
            </w:r>
          </w:p>
          <w:p w14:paraId="7B7C2082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63F820D2" w14:textId="77777777" w:rsidR="00250952" w:rsidRPr="003F5FE2" w:rsidRDefault="00250952" w:rsidP="00250952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準備三</w:t>
            </w:r>
            <w:r>
              <w:rPr>
                <w:rFonts w:ascii="標楷體" w:eastAsia="標楷體" w:hAnsi="標楷體" w:hint="eastAsia"/>
              </w:rPr>
              <w:t>下</w:t>
            </w:r>
            <w:r w:rsidRPr="003F5FE2">
              <w:rPr>
                <w:rFonts w:ascii="標楷體" w:eastAsia="標楷體" w:hAnsi="標楷體" w:hint="eastAsia"/>
              </w:rPr>
              <w:t>課文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41101366" w14:textId="77777777" w:rsidR="00250952" w:rsidRPr="003F5FE2" w:rsidRDefault="00250952" w:rsidP="0025095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1.找出課文中的每一篇應用文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20C4F43E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2.討論並</w:t>
            </w:r>
            <w:r w:rsidRPr="003F5FE2">
              <w:rPr>
                <w:rFonts w:ascii="標楷體" w:eastAsia="標楷體" w:hAnsi="標楷體" w:cs="Gungsuh" w:hint="eastAsia"/>
              </w:rPr>
              <w:t>歸納</w:t>
            </w:r>
            <w:r w:rsidRPr="003F5FE2">
              <w:rPr>
                <w:rFonts w:ascii="標楷體" w:eastAsia="標楷體" w:hAnsi="標楷體" w:hint="eastAsia"/>
              </w:rPr>
              <w:t>應用文</w:t>
            </w:r>
            <w:r w:rsidRPr="003F5FE2">
              <w:rPr>
                <w:rFonts w:ascii="標楷體" w:eastAsia="標楷體" w:hAnsi="標楷體" w:cs="Gungsuh" w:hint="eastAsia"/>
              </w:rPr>
              <w:t>的特色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3EDAAD3D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6634D845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教師總結應用文的特色。</w:t>
            </w:r>
          </w:p>
          <w:p w14:paraId="49FB294F" w14:textId="53B96404" w:rsidR="00484626" w:rsidRPr="00484626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59C2B8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436CA87F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41A825" w14:textId="632D7E2A" w:rsidR="00DC177B" w:rsidRPr="000E65FF" w:rsidRDefault="00250952" w:rsidP="00DC177B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課本</w:t>
            </w:r>
          </w:p>
          <w:p w14:paraId="3A88E016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BE955E9" w14:textId="1276165C" w:rsidR="00213CAF" w:rsidRPr="00357D07" w:rsidRDefault="006972A3" w:rsidP="00213CA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30097E91" w14:textId="43C7F0A7" w:rsidR="00213CAF" w:rsidRDefault="00213CAF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6868148D" w14:textId="77777777" w:rsidR="00484626" w:rsidRPr="00213CAF" w:rsidRDefault="00484626" w:rsidP="00213CAF">
            <w:pPr>
              <w:rPr>
                <w:rFonts w:eastAsia="標楷體"/>
                <w:highlight w:val="yellow"/>
              </w:rPr>
            </w:pPr>
          </w:p>
        </w:tc>
      </w:tr>
      <w:tr w:rsidR="00484626" w:rsidRPr="000B18ED" w14:paraId="28BD1F6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D9C166" w14:textId="77777777" w:rsidR="00250952" w:rsidRPr="003F5FE2" w:rsidRDefault="00250952" w:rsidP="00250952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單元十八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Pr="003F5FE2">
              <w:rPr>
                <w:rFonts w:ascii="標楷體" w:eastAsia="標楷體" w:hAnsi="標楷體" w:hint="eastAsia"/>
                <w:b/>
              </w:rPr>
              <w:t>表藝5)</w:t>
            </w:r>
          </w:p>
          <w:p w14:paraId="50DD2059" w14:textId="77777777" w:rsidR="00250952" w:rsidRPr="003F5FE2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─第十八節 開始─</w:t>
            </w:r>
          </w:p>
          <w:p w14:paraId="4E2EDC4F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6C6A4B4" w14:textId="331CA7F9" w:rsidR="00250952" w:rsidRPr="003F5FE2" w:rsidRDefault="00441CA6" w:rsidP="0025095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課本新詩</w:t>
            </w:r>
            <w:r w:rsidR="00250952" w:rsidRPr="003F5FE2">
              <w:rPr>
                <w:rFonts w:ascii="標楷體" w:eastAsia="標楷體" w:hAnsi="標楷體" w:hint="eastAsia"/>
              </w:rPr>
              <w:t>的劇本</w:t>
            </w:r>
          </w:p>
          <w:p w14:paraId="3DA97DB5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2A486D62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依據出場順序走位(在教室練習</w:t>
            </w:r>
            <w:r w:rsidRPr="003F5FE2">
              <w:rPr>
                <w:rFonts w:ascii="標楷體" w:eastAsia="標楷體" w:hAnsi="標楷體"/>
              </w:rPr>
              <w:t>)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37992045" w14:textId="77777777" w:rsidR="00250952" w:rsidRPr="003F5FE2" w:rsidRDefault="00250952" w:rsidP="00250952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修正並指導各角色的走位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0877BE7A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74D305C4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實際在教室進行排演和走位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88397F9" w14:textId="5E9119ED" w:rsidR="00484626" w:rsidRPr="00213CAF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D8F1D1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4B6A08BE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FB9C13" w14:textId="632FDB4C" w:rsidR="00213CAF" w:rsidRPr="00357D07" w:rsidRDefault="00DC177B" w:rsidP="00213CAF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簡報</w:t>
            </w:r>
          </w:p>
          <w:p w14:paraId="3DDE4055" w14:textId="3335FF81" w:rsidR="00213CAF" w:rsidRDefault="00213CAF" w:rsidP="004C35A1">
            <w:pPr>
              <w:wordWrap w:val="0"/>
              <w:rPr>
                <w:rFonts w:eastAsia="標楷體"/>
                <w:noProof/>
              </w:rPr>
            </w:pPr>
          </w:p>
          <w:p w14:paraId="3997CF61" w14:textId="77777777" w:rsidR="00484626" w:rsidRPr="00213CAF" w:rsidRDefault="00484626" w:rsidP="00213CAF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3173DD4" w14:textId="5F91C517" w:rsidR="00213CAF" w:rsidRPr="00357D07" w:rsidRDefault="006972A3" w:rsidP="00213CA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展演</w:t>
            </w:r>
          </w:p>
          <w:p w14:paraId="1256D885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B18ED" w14:paraId="3C5063C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9691EA" w14:textId="77777777" w:rsidR="00250952" w:rsidRPr="003F5FE2" w:rsidRDefault="00250952" w:rsidP="00250952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t>單元十九 閱讀演藝廳</w:t>
            </w:r>
            <w:r w:rsidRPr="003F5FE2">
              <w:rPr>
                <w:rFonts w:ascii="標楷體" w:eastAsia="標楷體" w:hAnsi="標楷體"/>
                <w:b/>
              </w:rPr>
              <w:t>(</w:t>
            </w:r>
            <w:r w:rsidRPr="003F5FE2">
              <w:rPr>
                <w:rFonts w:ascii="標楷體" w:eastAsia="標楷體" w:hAnsi="標楷體" w:hint="eastAsia"/>
                <w:b/>
              </w:rPr>
              <w:t>閱讀8</w:t>
            </w:r>
            <w:r w:rsidRPr="003F5FE2">
              <w:rPr>
                <w:rFonts w:ascii="標楷體" w:eastAsia="標楷體" w:hAnsi="標楷體"/>
                <w:b/>
              </w:rPr>
              <w:t>)</w:t>
            </w:r>
          </w:p>
          <w:p w14:paraId="30688EB5" w14:textId="77777777" w:rsidR="00250952" w:rsidRPr="003F5FE2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─第十九節 開始─</w:t>
            </w:r>
          </w:p>
          <w:p w14:paraId="36378148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0A678498" w14:textId="77777777" w:rsidR="00250952" w:rsidRPr="003F5FE2" w:rsidRDefault="00250952" w:rsidP="00250952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準備</w:t>
            </w:r>
            <w:r>
              <w:rPr>
                <w:rFonts w:ascii="標楷體" w:eastAsia="標楷體" w:hAnsi="標楷體" w:hint="eastAsia"/>
              </w:rPr>
              <w:t>四上</w:t>
            </w:r>
            <w:r w:rsidRPr="003F5FE2">
              <w:rPr>
                <w:rFonts w:ascii="標楷體" w:eastAsia="標楷體" w:hAnsi="標楷體" w:hint="eastAsia"/>
              </w:rPr>
              <w:t>國語課本</w:t>
            </w:r>
            <w:r>
              <w:rPr>
                <w:rFonts w:ascii="標楷體" w:eastAsia="標楷體" w:hAnsi="標楷體" w:hint="eastAsia"/>
              </w:rPr>
              <w:t>電子書</w:t>
            </w:r>
            <w:r w:rsidRPr="003F5FE2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4056821A" w14:textId="77777777" w:rsidR="00250952" w:rsidRPr="003F5FE2" w:rsidRDefault="00250952" w:rsidP="00250952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複習上一堂分析的文本特色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51C9F2D7" w14:textId="77777777" w:rsidR="00250952" w:rsidRPr="003F5FE2" w:rsidRDefault="00250952" w:rsidP="00250952">
            <w:pPr>
              <w:widowControl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閱讀每篇課文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08F2581F" w14:textId="77777777" w:rsidR="002B735F" w:rsidRDefault="00250952" w:rsidP="00250952">
            <w:pPr>
              <w:widowControl/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3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討論並預測各課文體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09439999" w14:textId="77777777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01683098" w14:textId="1A94400C" w:rsidR="00250952" w:rsidRPr="003F5FE2" w:rsidRDefault="00250952" w:rsidP="00250952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教師公布正確答案</w:t>
            </w:r>
            <w:r w:rsidR="002B735F">
              <w:rPr>
                <w:rFonts w:ascii="標楷體" w:eastAsia="標楷體" w:hAnsi="標楷體" w:hint="eastAsia"/>
              </w:rPr>
              <w:t>並</w:t>
            </w:r>
            <w:r w:rsidR="002B735F" w:rsidRPr="002B735F">
              <w:rPr>
                <w:rFonts w:ascii="標楷體" w:eastAsia="標楷體" w:hAnsi="標楷體" w:hint="eastAsia"/>
              </w:rPr>
              <w:t>總結記敘文、詩歌、說明文及應用文的特色。</w:t>
            </w:r>
            <w:r w:rsidRPr="003F5FE2">
              <w:rPr>
                <w:rFonts w:ascii="標楷體" w:eastAsia="標楷體" w:hAnsi="標楷體" w:hint="eastAsia"/>
              </w:rPr>
              <w:t>。</w:t>
            </w:r>
          </w:p>
          <w:p w14:paraId="7A6AE8B7" w14:textId="0EACDFA3" w:rsidR="00484626" w:rsidRPr="00213CAF" w:rsidRDefault="00250952" w:rsidP="00250952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─第十九節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C1A1D6" w14:textId="77777777" w:rsidR="00484626" w:rsidRPr="006279F3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726EB20F" w14:textId="77777777" w:rsidR="00484626" w:rsidRPr="000B18ED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2A3F84A" w14:textId="2994D40F" w:rsidR="00213CAF" w:rsidRPr="00A45FC8" w:rsidRDefault="00250952" w:rsidP="00213CAF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電子書</w:t>
            </w:r>
          </w:p>
          <w:p w14:paraId="1BB1D3C6" w14:textId="77777777" w:rsidR="00484626" w:rsidRPr="00AB25C8" w:rsidRDefault="00484626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C139324" w14:textId="7CE3106B" w:rsidR="00213CAF" w:rsidRPr="00357D07" w:rsidRDefault="006972A3" w:rsidP="00213CAF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1016232E" w14:textId="77777777" w:rsidR="00484626" w:rsidRPr="00CF71B0" w:rsidRDefault="00484626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644624" w:rsidRPr="000B18ED" w14:paraId="5179A7D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61720" w14:textId="77777777" w:rsidR="00644624" w:rsidRPr="001E30A8" w:rsidRDefault="00644624" w:rsidP="00644624">
            <w:pPr>
              <w:rPr>
                <w:rFonts w:ascii="標楷體" w:eastAsia="標楷體" w:hAnsi="標楷體"/>
                <w:b/>
              </w:rPr>
            </w:pPr>
            <w:r w:rsidRPr="001E30A8">
              <w:rPr>
                <w:rFonts w:ascii="標楷體" w:eastAsia="標楷體" w:hAnsi="標楷體" w:hint="eastAsia"/>
                <w:b/>
              </w:rPr>
              <w:t>單元二十 戶外教育-輕軌趴趴走</w:t>
            </w:r>
          </w:p>
          <w:p w14:paraId="46A20269" w14:textId="77777777" w:rsidR="00644624" w:rsidRPr="009268C4" w:rsidRDefault="00644624" w:rsidP="00644624">
            <w:pPr>
              <w:jc w:val="center"/>
              <w:rPr>
                <w:rFonts w:ascii="標楷體" w:eastAsia="標楷體" w:hAnsi="標楷體"/>
              </w:rPr>
            </w:pPr>
            <w:r w:rsidRPr="009268C4">
              <w:rPr>
                <w:rFonts w:ascii="標楷體" w:eastAsia="標楷體" w:hAnsi="標楷體" w:hint="eastAsia"/>
              </w:rPr>
              <w:t>─第二十節 開始─</w:t>
            </w:r>
          </w:p>
          <w:p w14:paraId="5043638A" w14:textId="77777777" w:rsidR="00644624" w:rsidRPr="004B4405" w:rsidRDefault="00644624" w:rsidP="00644624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壹、準備活動</w:t>
            </w:r>
          </w:p>
          <w:p w14:paraId="444E8677" w14:textId="77777777" w:rsidR="00644624" w:rsidRPr="004B4405" w:rsidRDefault="00644624" w:rsidP="00644624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導師說明校外教學地點、使用的交通方式。</w:t>
            </w:r>
          </w:p>
          <w:p w14:paraId="13895B33" w14:textId="77777777" w:rsidR="00644624" w:rsidRPr="004B4405" w:rsidRDefault="00644624" w:rsidP="00644624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貳、發展活動</w:t>
            </w:r>
          </w:p>
          <w:p w14:paraId="177C7072" w14:textId="77777777" w:rsidR="00644624" w:rsidRPr="004B4405" w:rsidRDefault="00644624" w:rsidP="00644624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學生參訪校外教學地點、詳聽解說、進行小組分組學習。</w:t>
            </w:r>
          </w:p>
          <w:p w14:paraId="1BF292BE" w14:textId="77777777" w:rsidR="00644624" w:rsidRPr="004B4405" w:rsidRDefault="00644624" w:rsidP="00644624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參、綜合活動</w:t>
            </w:r>
          </w:p>
          <w:p w14:paraId="43F447E2" w14:textId="77777777" w:rsidR="00644624" w:rsidRPr="004B4405" w:rsidRDefault="00644624" w:rsidP="00644624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學生填寫學習單，賞析他組同學表現，教師總結並肯定學生表現。</w:t>
            </w:r>
          </w:p>
          <w:p w14:paraId="5350B026" w14:textId="0D76802C" w:rsidR="00644624" w:rsidRPr="003F5FE2" w:rsidRDefault="00644624" w:rsidP="00644624">
            <w:pPr>
              <w:jc w:val="center"/>
              <w:rPr>
                <w:rFonts w:ascii="標楷體" w:eastAsia="標楷體" w:hAnsi="標楷體"/>
                <w:b/>
              </w:rPr>
            </w:pPr>
            <w:r w:rsidRPr="009268C4">
              <w:rPr>
                <w:rFonts w:ascii="標楷體" w:eastAsia="標楷體" w:hAnsi="標楷體" w:hint="eastAsia"/>
              </w:rPr>
              <w:t>─第二十節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640B4A" w14:textId="77777777" w:rsidR="00644624" w:rsidRPr="006279F3" w:rsidRDefault="00644624" w:rsidP="00644624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5982853C" w14:textId="77777777" w:rsidR="00644624" w:rsidRPr="006279F3" w:rsidRDefault="00644624" w:rsidP="00644624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3E2A0E" w14:textId="77748D56" w:rsidR="00644624" w:rsidRDefault="00644624" w:rsidP="00644624">
            <w:pPr>
              <w:wordWrap w:val="0"/>
              <w:rPr>
                <w:rFonts w:ascii="新細明體" w:hAnsi="新細明體"/>
                <w:noProof/>
              </w:rPr>
            </w:pPr>
            <w:r>
              <w:rPr>
                <w:rFonts w:hint="eastAsia"/>
                <w:noProof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EE0646F" w14:textId="1572FD85" w:rsidR="00644624" w:rsidRDefault="00644624" w:rsidP="00644624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學習單</w:t>
            </w:r>
          </w:p>
        </w:tc>
      </w:tr>
      <w:tr w:rsidR="00A97E5B" w:rsidRPr="000B18ED" w14:paraId="7659439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6302B" w14:textId="7236ABC6" w:rsidR="00A97E5B" w:rsidRPr="003F5FE2" w:rsidRDefault="00A97E5B" w:rsidP="00A97E5B">
            <w:pPr>
              <w:rPr>
                <w:rFonts w:ascii="標楷體" w:eastAsia="標楷體" w:hAnsi="標楷體"/>
                <w:b/>
              </w:rPr>
            </w:pPr>
            <w:r w:rsidRPr="003F5FE2">
              <w:rPr>
                <w:rFonts w:ascii="標楷體" w:eastAsia="標楷體" w:hAnsi="標楷體" w:hint="eastAsia"/>
                <w:b/>
              </w:rPr>
              <w:lastRenderedPageBreak/>
              <w:t>單元二十</w:t>
            </w:r>
            <w:r w:rsidR="002D0F0C">
              <w:rPr>
                <w:rFonts w:ascii="標楷體" w:eastAsia="標楷體" w:hAnsi="標楷體" w:hint="eastAsia"/>
                <w:b/>
              </w:rPr>
              <w:t>一</w:t>
            </w:r>
            <w:r w:rsidRPr="003F5FE2">
              <w:rPr>
                <w:rFonts w:ascii="標楷體" w:eastAsia="標楷體" w:hAnsi="標楷體" w:hint="eastAsia"/>
                <w:b/>
              </w:rPr>
              <w:t xml:space="preserve"> 閱讀演藝廳(表藝6)</w:t>
            </w:r>
          </w:p>
          <w:p w14:paraId="1922DBD5" w14:textId="66FBDDAF" w:rsidR="00A97E5B" w:rsidRPr="003F5FE2" w:rsidRDefault="00A97E5B" w:rsidP="00A97E5B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─第二十</w:t>
            </w:r>
            <w:r>
              <w:rPr>
                <w:rFonts w:ascii="標楷體" w:eastAsia="標楷體" w:hAnsi="標楷體" w:hint="eastAsia"/>
              </w:rPr>
              <w:t>一</w:t>
            </w:r>
            <w:r w:rsidRPr="003F5FE2">
              <w:rPr>
                <w:rFonts w:ascii="標楷體" w:eastAsia="標楷體" w:hAnsi="標楷體" w:hint="eastAsia"/>
              </w:rPr>
              <w:t>節 開始─</w:t>
            </w:r>
          </w:p>
          <w:p w14:paraId="695837AB" w14:textId="77777777" w:rsidR="00A97E5B" w:rsidRPr="003F5FE2" w:rsidRDefault="00A97E5B" w:rsidP="00A97E5B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壹、準備活動</w:t>
            </w:r>
          </w:p>
          <w:p w14:paraId="785C8B49" w14:textId="23ADF323" w:rsidR="00A97E5B" w:rsidRPr="003F5FE2" w:rsidRDefault="00A97E5B" w:rsidP="00A97E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課本新詩</w:t>
            </w:r>
            <w:r w:rsidRPr="003F5FE2">
              <w:rPr>
                <w:rFonts w:ascii="標楷體" w:eastAsia="標楷體" w:hAnsi="標楷體" w:hint="eastAsia"/>
              </w:rPr>
              <w:t>的劇本</w:t>
            </w:r>
          </w:p>
          <w:p w14:paraId="11586C81" w14:textId="77777777" w:rsidR="00A97E5B" w:rsidRPr="003F5FE2" w:rsidRDefault="00A97E5B" w:rsidP="00A97E5B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貳、發展活動</w:t>
            </w:r>
          </w:p>
          <w:p w14:paraId="08474372" w14:textId="77777777" w:rsidR="00A97E5B" w:rsidRPr="003F5FE2" w:rsidRDefault="00A97E5B" w:rsidP="00A97E5B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1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依據出場順序走位</w:t>
            </w:r>
            <w:r w:rsidRPr="003F5FE2">
              <w:rPr>
                <w:rFonts w:ascii="新細明體" w:hAnsi="新細明體" w:hint="eastAsia"/>
              </w:rPr>
              <w:t>，</w:t>
            </w:r>
            <w:r w:rsidRPr="003F5FE2">
              <w:rPr>
                <w:rFonts w:ascii="標楷體" w:eastAsia="標楷體" w:hAnsi="標楷體" w:hint="eastAsia"/>
              </w:rPr>
              <w:t>實際到禮堂練習。</w:t>
            </w:r>
          </w:p>
          <w:p w14:paraId="30F310D5" w14:textId="77777777" w:rsidR="00A97E5B" w:rsidRPr="003F5FE2" w:rsidRDefault="00A97E5B" w:rsidP="00A97E5B">
            <w:pPr>
              <w:rPr>
                <w:rFonts w:ascii="新細明體" w:hAnsi="新細明體"/>
              </w:rPr>
            </w:pPr>
            <w:r w:rsidRPr="003F5FE2">
              <w:rPr>
                <w:rFonts w:ascii="標楷體" w:eastAsia="標楷體" w:hAnsi="標楷體" w:hint="eastAsia"/>
              </w:rPr>
              <w:t>2</w:t>
            </w:r>
            <w:r w:rsidRPr="003F5FE2">
              <w:rPr>
                <w:rFonts w:ascii="標楷體" w:eastAsia="標楷體" w:hAnsi="標楷體"/>
              </w:rPr>
              <w:t>.</w:t>
            </w:r>
            <w:r w:rsidRPr="003F5FE2">
              <w:rPr>
                <w:rFonts w:ascii="標楷體" w:eastAsia="標楷體" w:hAnsi="標楷體" w:hint="eastAsia"/>
              </w:rPr>
              <w:t>微調各角色站在舞台後的定位點和活動範圍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7D9797E" w14:textId="77777777" w:rsidR="00A97E5B" w:rsidRPr="003F5FE2" w:rsidRDefault="00A97E5B" w:rsidP="00A97E5B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參、綜合活動</w:t>
            </w:r>
          </w:p>
          <w:p w14:paraId="6D16C6DD" w14:textId="77777777" w:rsidR="00A97E5B" w:rsidRPr="003F5FE2" w:rsidRDefault="00A97E5B" w:rsidP="00A97E5B">
            <w:pPr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實際在禮堂進行排演和走位</w:t>
            </w:r>
            <w:r w:rsidRPr="003F5FE2">
              <w:rPr>
                <w:rFonts w:ascii="新細明體" w:hAnsi="新細明體" w:hint="eastAsia"/>
              </w:rPr>
              <w:t>。</w:t>
            </w:r>
          </w:p>
          <w:p w14:paraId="7311328B" w14:textId="6844E771" w:rsidR="00A97E5B" w:rsidRPr="00213CAF" w:rsidRDefault="00A97E5B" w:rsidP="00A97E5B">
            <w:pPr>
              <w:jc w:val="center"/>
              <w:rPr>
                <w:rFonts w:ascii="標楷體" w:eastAsia="標楷體" w:hAnsi="標楷體"/>
              </w:rPr>
            </w:pPr>
            <w:r w:rsidRPr="003F5FE2">
              <w:rPr>
                <w:rFonts w:ascii="標楷體" w:eastAsia="標楷體" w:hAnsi="標楷體" w:hint="eastAsia"/>
              </w:rPr>
              <w:t>─第二十</w:t>
            </w:r>
            <w:r>
              <w:rPr>
                <w:rFonts w:ascii="標楷體" w:eastAsia="標楷體" w:hAnsi="標楷體" w:hint="eastAsia"/>
              </w:rPr>
              <w:t>一</w:t>
            </w:r>
            <w:r w:rsidRPr="003F5FE2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A7073" w14:textId="77777777" w:rsidR="00A97E5B" w:rsidRPr="006279F3" w:rsidRDefault="00A97E5B" w:rsidP="00A97E5B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75CCE97E" w14:textId="77777777" w:rsidR="00A97E5B" w:rsidRPr="000B18ED" w:rsidRDefault="00A97E5B" w:rsidP="00A97E5B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CEADBA6" w14:textId="74664655" w:rsidR="00A97E5B" w:rsidRPr="00A45FC8" w:rsidRDefault="00A97E5B" w:rsidP="00A97E5B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劇本</w:t>
            </w:r>
          </w:p>
          <w:p w14:paraId="51266F4C" w14:textId="77777777" w:rsidR="00A97E5B" w:rsidRPr="00AB25C8" w:rsidRDefault="00A97E5B" w:rsidP="00A97E5B">
            <w:pPr>
              <w:wordWrap w:val="0"/>
              <w:ind w:firstLineChars="200" w:firstLine="48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889F6F" w14:textId="7F492C07" w:rsidR="00A97E5B" w:rsidRPr="00CF71B0" w:rsidRDefault="00A97E5B" w:rsidP="00A97E5B">
            <w:pPr>
              <w:jc w:val="both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="新細明體" w:hAnsi="新細明體" w:hint="eastAsia"/>
              </w:rPr>
              <w:t>展演</w:t>
            </w:r>
          </w:p>
        </w:tc>
      </w:tr>
    </w:tbl>
    <w:p w14:paraId="3DF0541D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6C64A5A4" w14:textId="77777777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14:paraId="47D7BD58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3A87A685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010C1616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47B7EE55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763F1063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14:paraId="4D62D8AD" w14:textId="77777777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14:paraId="6C337232" w14:textId="43A35839"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閱讀演藝廳(閱讀)</w:t>
            </w:r>
          </w:p>
        </w:tc>
        <w:tc>
          <w:tcPr>
            <w:tcW w:w="2609" w:type="dxa"/>
            <w:vAlign w:val="center"/>
          </w:tcPr>
          <w:p w14:paraId="0CB0DE7B" w14:textId="38E300DA" w:rsidR="004C35A1" w:rsidRPr="00250952" w:rsidRDefault="00250952" w:rsidP="000F1A9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cs="Gungsuh" w:hint="eastAsia"/>
              </w:rPr>
              <w:t>認識記敘、詩歌、說明及應用文本的特徵。</w:t>
            </w:r>
          </w:p>
        </w:tc>
        <w:tc>
          <w:tcPr>
            <w:tcW w:w="2777" w:type="dxa"/>
            <w:vAlign w:val="center"/>
          </w:tcPr>
          <w:p w14:paraId="644FACD9" w14:textId="77777777" w:rsidR="00DE6A97" w:rsidRDefault="00A1716C" w:rsidP="00DE6A97">
            <w:pPr>
              <w:pStyle w:val="a3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 w:cs="Gungsuh"/>
              </w:rPr>
            </w:pPr>
            <w:r>
              <w:rPr>
                <w:rFonts w:eastAsia="標楷體" w:hAnsi="標楷體" w:hint="eastAsia"/>
                <w:noProof/>
              </w:rPr>
              <w:t>能</w:t>
            </w:r>
            <w:r w:rsidR="00250952">
              <w:rPr>
                <w:rFonts w:eastAsia="標楷體" w:hAnsi="標楷體" w:hint="eastAsia"/>
                <w:noProof/>
              </w:rPr>
              <w:t>透過三下課文歸納</w:t>
            </w:r>
            <w:r w:rsidR="00250952" w:rsidRPr="004B58D3">
              <w:rPr>
                <w:rFonts w:ascii="標楷體" w:eastAsia="標楷體" w:hAnsi="標楷體" w:cs="Gungsuh" w:hint="eastAsia"/>
              </w:rPr>
              <w:t>記敘、詩歌、說明及應用文本的特徵。</w:t>
            </w:r>
          </w:p>
          <w:p w14:paraId="7853C0F7" w14:textId="3F48BB8C" w:rsidR="00250952" w:rsidRPr="00DE6A97" w:rsidRDefault="00250952" w:rsidP="00DE6A97">
            <w:pPr>
              <w:pStyle w:val="a3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 w:cs="Gungsuh"/>
              </w:rPr>
            </w:pPr>
            <w:r w:rsidRPr="00DE6A97">
              <w:rPr>
                <w:rFonts w:eastAsia="標楷體" w:hAnsi="標楷體" w:hint="eastAsia"/>
                <w:noProof/>
              </w:rPr>
              <w:t>能預測四上電子書的文本是</w:t>
            </w:r>
            <w:r w:rsidRPr="00DE6A97">
              <w:rPr>
                <w:rFonts w:ascii="標楷體" w:eastAsia="標楷體" w:hAnsi="標楷體" w:cs="Gungsuh" w:hint="eastAsia"/>
              </w:rPr>
              <w:t>記敘、詩歌、說明或應用文。</w:t>
            </w:r>
          </w:p>
        </w:tc>
        <w:tc>
          <w:tcPr>
            <w:tcW w:w="1418" w:type="dxa"/>
            <w:vAlign w:val="center"/>
          </w:tcPr>
          <w:p w14:paraId="401EAAFB" w14:textId="020BC81B" w:rsidR="004C35A1" w:rsidRPr="006A3CEF" w:rsidRDefault="00213CAF" w:rsidP="00DE6A97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2CA1162E" w14:textId="77777777" w:rsidR="00213CAF" w:rsidRDefault="00213CAF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739244B5" w14:textId="3ADCA4A6" w:rsidR="004C35A1" w:rsidRPr="006A3CEF" w:rsidRDefault="00213CAF" w:rsidP="00DE6A97">
            <w:pPr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14:paraId="3BE19AB7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641F47AD" w14:textId="314EF9F9"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t>閱讀演藝廳(表藝)</w:t>
            </w:r>
          </w:p>
        </w:tc>
        <w:tc>
          <w:tcPr>
            <w:tcW w:w="2609" w:type="dxa"/>
            <w:vAlign w:val="center"/>
          </w:tcPr>
          <w:p w14:paraId="1F0DA818" w14:textId="53F4DD67" w:rsidR="004C35A1" w:rsidRPr="00250952" w:rsidRDefault="00250952" w:rsidP="00250952">
            <w:pPr>
              <w:rPr>
                <w:rFonts w:ascii="標楷體" w:eastAsia="標楷體" w:hAnsi="標楷體" w:cs="Gungsuh"/>
                <w:highlight w:val="white"/>
              </w:rPr>
            </w:pPr>
            <w:r w:rsidRPr="004B58D3">
              <w:rPr>
                <w:rFonts w:ascii="標楷體" w:eastAsia="標楷體" w:hAnsi="標楷體" w:cs="Gungsuh" w:hint="eastAsia"/>
              </w:rPr>
              <w:t>能了解舞台配置及表演時的走位方式。</w:t>
            </w:r>
          </w:p>
        </w:tc>
        <w:tc>
          <w:tcPr>
            <w:tcW w:w="2777" w:type="dxa"/>
            <w:vAlign w:val="center"/>
          </w:tcPr>
          <w:p w14:paraId="76A22589" w14:textId="77777777" w:rsidR="00DE6A97" w:rsidRPr="00DE6A97" w:rsidRDefault="00213CAF" w:rsidP="00DE6A97">
            <w:pPr>
              <w:pStyle w:val="a3"/>
              <w:numPr>
                <w:ilvl w:val="0"/>
                <w:numId w:val="40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能</w:t>
            </w:r>
            <w:r w:rsidR="00250952">
              <w:rPr>
                <w:rFonts w:eastAsia="標楷體" w:hAnsi="標楷體" w:hint="eastAsia"/>
                <w:noProof/>
              </w:rPr>
              <w:t>了解學校舞台的實際配置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  <w:p w14:paraId="69F657F0" w14:textId="43F3AF8A" w:rsidR="004C35A1" w:rsidRPr="000F1A95" w:rsidRDefault="000F1A95" w:rsidP="00DE6A97">
            <w:pPr>
              <w:pStyle w:val="a3"/>
              <w:numPr>
                <w:ilvl w:val="0"/>
                <w:numId w:val="40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能</w:t>
            </w:r>
            <w:r w:rsidR="00250952">
              <w:rPr>
                <w:rFonts w:ascii="標楷體" w:eastAsia="標楷體" w:hAnsi="標楷體" w:hint="eastAsia"/>
                <w:noProof/>
              </w:rPr>
              <w:t>在演出時正確的走位</w:t>
            </w:r>
            <w:r w:rsidR="00213CAF" w:rsidRPr="003D3BAE">
              <w:rPr>
                <w:rFonts w:eastAsia="標楷體" w:hAnsi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2A988D5F" w14:textId="695F5388" w:rsidR="004C35A1" w:rsidRPr="006A3CEF" w:rsidRDefault="00213CAF" w:rsidP="00DE6A97">
            <w:pPr>
              <w:adjustRightInd w:val="0"/>
              <w:spacing w:line="240" w:lineRule="atLeast"/>
              <w:ind w:rightChars="23" w:right="55"/>
              <w:jc w:val="center"/>
              <w:rPr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7636F797" w14:textId="77777777" w:rsidR="00213CAF" w:rsidRDefault="00213CAF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397440AA" w14:textId="099CFC7F" w:rsidR="004C35A1" w:rsidRPr="006A3CEF" w:rsidRDefault="00213CAF" w:rsidP="00DE6A97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14:paraId="31E6CE40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70DDF20C" w14:textId="25C5B224"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科學達人秀</w:t>
            </w:r>
            <w:r>
              <w:rPr>
                <w:rFonts w:ascii="標楷體" w:eastAsia="標楷體" w:hAnsi="標楷體" w:hint="eastAsia"/>
              </w:rPr>
              <w:t>(</w:t>
            </w:r>
            <w:r w:rsidR="00441CA6" w:rsidRPr="00441CA6">
              <w:rPr>
                <w:rFonts w:ascii="標楷體" w:eastAsia="標楷體" w:hAnsi="標楷體" w:hint="eastAsia"/>
              </w:rPr>
              <w:t>彈力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09" w:type="dxa"/>
            <w:vAlign w:val="center"/>
          </w:tcPr>
          <w:p w14:paraId="0D9BB717" w14:textId="28ABCEE4" w:rsidR="000F1A95" w:rsidRDefault="00250952" w:rsidP="00213CAF">
            <w:pPr>
              <w:jc w:val="both"/>
              <w:rPr>
                <w:rFonts w:ascii="標楷體" w:eastAsia="標楷體" w:hAnsi="標楷體" w:cs="Arial Unicode MS"/>
              </w:rPr>
            </w:pPr>
            <w:r w:rsidRPr="004B58D3">
              <w:rPr>
                <w:rFonts w:ascii="標楷體" w:eastAsia="標楷體" w:hAnsi="標楷體" w:hint="eastAsia"/>
              </w:rPr>
              <w:t>能講述科學遊戲闖關規則並擔任關主。</w:t>
            </w:r>
          </w:p>
        </w:tc>
        <w:tc>
          <w:tcPr>
            <w:tcW w:w="2777" w:type="dxa"/>
            <w:vAlign w:val="center"/>
          </w:tcPr>
          <w:p w14:paraId="2F1AF389" w14:textId="77777777" w:rsidR="00DE6A97" w:rsidRPr="00DE6A97" w:rsidRDefault="000F1A95" w:rsidP="00DE6A97">
            <w:pPr>
              <w:pStyle w:val="a3"/>
              <w:numPr>
                <w:ilvl w:val="0"/>
                <w:numId w:val="41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能了解</w:t>
            </w:r>
            <w:r w:rsidR="00F15C72">
              <w:rPr>
                <w:rFonts w:eastAsia="標楷體" w:hAnsi="標楷體" w:hint="eastAsia"/>
                <w:noProof/>
              </w:rPr>
              <w:t>動力車的過關規則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  <w:p w14:paraId="29CBA33B" w14:textId="7C038BE6" w:rsidR="00F15C72" w:rsidRPr="00F15C72" w:rsidRDefault="00F15C72" w:rsidP="00DE6A97">
            <w:pPr>
              <w:pStyle w:val="a3"/>
              <w:numPr>
                <w:ilvl w:val="0"/>
                <w:numId w:val="41"/>
              </w:numPr>
              <w:snapToGrid w:val="0"/>
              <w:ind w:leftChars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能擔任關主實際解說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0441D8EB" w14:textId="274E8DD2" w:rsidR="000F1A95" w:rsidRDefault="000F1A95" w:rsidP="00DE6A97">
            <w:pPr>
              <w:adjustRightInd w:val="0"/>
              <w:spacing w:line="240" w:lineRule="atLeast"/>
              <w:ind w:rightChars="23" w:right="55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0B043FF0" w14:textId="77777777" w:rsidR="000F1A95" w:rsidRDefault="000F1A95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6D2B519C" w14:textId="3D158F2A" w:rsidR="000F1A95" w:rsidRDefault="000F1A95" w:rsidP="00DE6A9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14:paraId="71F9DC7B" w14:textId="77777777" w:rsidR="004C35A1" w:rsidRDefault="004C35A1" w:rsidP="004C35A1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198C429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34E4321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31635B67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4BB6423A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2A1793AC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6588F6D6" w14:textId="77777777" w:rsidR="004C35A1" w:rsidRPr="00BD37BB" w:rsidRDefault="004C35A1" w:rsidP="004C35A1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52726946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3311419A" w14:textId="0A3D9419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45FEB5B4" w14:textId="027FC448" w:rsidR="00F270FD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/>
          <w:color w:val="000000" w:themeColor="text1"/>
        </w:rPr>
        <w:t xml:space="preserve"> 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93D36" w:rsidRPr="00072D27" w14:paraId="2D089950" w14:textId="77777777" w:rsidTr="00DE6A97">
        <w:trPr>
          <w:trHeight w:val="864"/>
        </w:trPr>
        <w:tc>
          <w:tcPr>
            <w:tcW w:w="1364" w:type="dxa"/>
            <w:gridSpan w:val="2"/>
            <w:vAlign w:val="center"/>
          </w:tcPr>
          <w:p w14:paraId="4352B2B7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569F017A" w14:textId="6B833E2C" w:rsidR="00493D36" w:rsidRPr="00711900" w:rsidRDefault="001C3202" w:rsidP="00DE6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cs="Gungsuh" w:hint="eastAsia"/>
              </w:rPr>
              <w:t>認識記敘、詩歌、說明及應用文本的特徵。</w:t>
            </w:r>
          </w:p>
        </w:tc>
      </w:tr>
      <w:tr w:rsidR="00352614" w:rsidRPr="00072D27" w14:paraId="1484162B" w14:textId="77777777" w:rsidTr="00352614">
        <w:trPr>
          <w:trHeight w:val="1018"/>
        </w:trPr>
        <w:tc>
          <w:tcPr>
            <w:tcW w:w="1364" w:type="dxa"/>
            <w:gridSpan w:val="2"/>
            <w:vAlign w:val="center"/>
          </w:tcPr>
          <w:p w14:paraId="3DEE4C6F" w14:textId="77777777" w:rsidR="00352614" w:rsidRPr="00072D27" w:rsidRDefault="00352614" w:rsidP="00352614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3E3BCE90" w14:textId="77777777" w:rsidR="00352614" w:rsidRPr="000D55E7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國語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79F704E7" w14:textId="57399402" w:rsidR="00352614" w:rsidRPr="001C3202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DE6A97">
              <w:rPr>
                <w:rFonts w:eastAsia="標楷體" w:hAnsi="標楷體" w:hint="eastAsia"/>
                <w:noProof/>
              </w:rPr>
              <w:t>5-</w:t>
            </w:r>
            <w:r w:rsidRPr="00DE6A97">
              <w:rPr>
                <w:rFonts w:eastAsia="標楷體" w:hAnsi="標楷體" w:hint="eastAsia"/>
                <w:noProof/>
              </w:rPr>
              <w:t>Ⅱ</w:t>
            </w:r>
            <w:r w:rsidRPr="00DE6A97">
              <w:rPr>
                <w:rFonts w:eastAsia="標楷體" w:hAnsi="標楷體" w:hint="eastAsia"/>
                <w:noProof/>
              </w:rPr>
              <w:t xml:space="preserve">-3 </w:t>
            </w:r>
            <w:r w:rsidRPr="00DE6A97">
              <w:rPr>
                <w:rFonts w:eastAsia="標楷體" w:hAnsi="標楷體" w:hint="eastAsia"/>
                <w:noProof/>
              </w:rPr>
              <w:t>讀懂與學習階段相符的文本。</w:t>
            </w:r>
          </w:p>
        </w:tc>
      </w:tr>
      <w:tr w:rsidR="00493D36" w:rsidRPr="00072D27" w14:paraId="55E5E02E" w14:textId="77777777" w:rsidTr="00DE6A97">
        <w:trPr>
          <w:trHeight w:val="493"/>
        </w:trPr>
        <w:tc>
          <w:tcPr>
            <w:tcW w:w="10221" w:type="dxa"/>
            <w:gridSpan w:val="7"/>
            <w:vAlign w:val="center"/>
          </w:tcPr>
          <w:p w14:paraId="2A533A07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493D36" w:rsidRPr="00072D27" w14:paraId="35931958" w14:textId="77777777" w:rsidTr="00DE6A97">
        <w:trPr>
          <w:trHeight w:val="1017"/>
        </w:trPr>
        <w:tc>
          <w:tcPr>
            <w:tcW w:w="534" w:type="dxa"/>
            <w:vAlign w:val="center"/>
          </w:tcPr>
          <w:p w14:paraId="6ED6230B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280B5123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5534742B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58598843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7DCD48BB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476C1855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18EE4C06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08E73F2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2A6F4F48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B413DE6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60F051A2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7E788CB7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71BB32A7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493D36" w:rsidRPr="00072D27" w14:paraId="5128B106" w14:textId="77777777" w:rsidTr="00DE6A9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6740155D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20808D2B" w14:textId="28FD7D7A" w:rsidR="00493D36" w:rsidRPr="00072D27" w:rsidRDefault="00493D36" w:rsidP="00D025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7EB4722D" w14:textId="660F7A48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能認識記敘、抒情及應用文本的特徵並理解其效果。</w:t>
            </w:r>
          </w:p>
        </w:tc>
        <w:tc>
          <w:tcPr>
            <w:tcW w:w="1935" w:type="dxa"/>
            <w:vAlign w:val="center"/>
          </w:tcPr>
          <w:p w14:paraId="6B8D1418" w14:textId="0A75CC1F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能認識記敘、抒情及應用文本的特徵。</w:t>
            </w:r>
          </w:p>
        </w:tc>
        <w:tc>
          <w:tcPr>
            <w:tcW w:w="1935" w:type="dxa"/>
            <w:vAlign w:val="center"/>
          </w:tcPr>
          <w:p w14:paraId="1E48BE5A" w14:textId="430F4B58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大致能認識記 敘、抒情及應用文本的特徵。</w:t>
            </w:r>
          </w:p>
        </w:tc>
        <w:tc>
          <w:tcPr>
            <w:tcW w:w="1935" w:type="dxa"/>
            <w:vAlign w:val="center"/>
          </w:tcPr>
          <w:p w14:paraId="67BB503E" w14:textId="023D731D" w:rsidR="00493D36" w:rsidRPr="005B6CAC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5B6CAC">
              <w:rPr>
                <w:rFonts w:ascii="標楷體" w:eastAsia="標楷體" w:hAnsi="標楷體"/>
              </w:rPr>
              <w:t>在協助下，大致能認識記敘、抒情及應用文本的特徵。</w:t>
            </w:r>
          </w:p>
        </w:tc>
        <w:tc>
          <w:tcPr>
            <w:tcW w:w="1118" w:type="dxa"/>
            <w:vAlign w:val="center"/>
          </w:tcPr>
          <w:p w14:paraId="18025AA7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D5C835F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B6CAC" w:rsidRPr="00072D27" w14:paraId="244FC8D5" w14:textId="77777777" w:rsidTr="00DE6A97">
        <w:trPr>
          <w:trHeight w:val="1559"/>
        </w:trPr>
        <w:tc>
          <w:tcPr>
            <w:tcW w:w="534" w:type="dxa"/>
            <w:vMerge/>
            <w:vAlign w:val="center"/>
          </w:tcPr>
          <w:p w14:paraId="211C0108" w14:textId="77777777" w:rsidR="005B6CAC" w:rsidRPr="00C80783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A605F2E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E30484A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D524441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81157BD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7C5FDD9A" w14:textId="62A63D89" w:rsidR="005B6CAC" w:rsidRPr="006B3185" w:rsidRDefault="005B6CAC" w:rsidP="005B6CAC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4C54506" w14:textId="1E93A5CF" w:rsidR="005B6CAC" w:rsidRPr="006B3185" w:rsidRDefault="005B6CAC" w:rsidP="005B6CA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EF5B632" w14:textId="214CC567" w:rsidR="005B6CAC" w:rsidRPr="006B3185" w:rsidRDefault="005B6CAC" w:rsidP="005B6CA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535B6CC9" w14:textId="193DB3AC" w:rsidR="005B6CAC" w:rsidRPr="006B3185" w:rsidRDefault="005B6CAC" w:rsidP="005B6CAC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756945F0" w14:textId="77777777" w:rsidR="005B6CAC" w:rsidRPr="00072D27" w:rsidRDefault="005B6CAC" w:rsidP="005B6CA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2AD101B" w14:textId="77777777" w:rsidR="005B6CAC" w:rsidRPr="00072D27" w:rsidRDefault="005B6CAC" w:rsidP="005B6CA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B6CAC" w:rsidRPr="00072D27" w14:paraId="0C06AF13" w14:textId="77777777" w:rsidTr="00DE6A97">
        <w:trPr>
          <w:trHeight w:val="1301"/>
        </w:trPr>
        <w:tc>
          <w:tcPr>
            <w:tcW w:w="1364" w:type="dxa"/>
            <w:gridSpan w:val="2"/>
          </w:tcPr>
          <w:p w14:paraId="76D18A2A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5FAE6C69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181DB6D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2DCBB1ED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7A7595F4" w14:textId="014FB020" w:rsidR="005B6CAC" w:rsidRPr="00072D27" w:rsidRDefault="0089034B" w:rsidP="005B6CAC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</w:tc>
      </w:tr>
      <w:tr w:rsidR="005B6CAC" w:rsidRPr="00072D27" w14:paraId="41E58668" w14:textId="77777777" w:rsidTr="00DE6A97">
        <w:trPr>
          <w:trHeight w:val="1407"/>
        </w:trPr>
        <w:tc>
          <w:tcPr>
            <w:tcW w:w="1364" w:type="dxa"/>
            <w:gridSpan w:val="2"/>
            <w:vAlign w:val="center"/>
          </w:tcPr>
          <w:p w14:paraId="77772213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30631941" w14:textId="77777777" w:rsidR="005B6CAC" w:rsidRPr="00072D27" w:rsidRDefault="005B6CAC" w:rsidP="005B6C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64CCB13F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1BB8A78A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160010F5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B9746D8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5859D05" w14:textId="77777777" w:rsidR="005B6CAC" w:rsidRPr="00072D27" w:rsidRDefault="005B6CAC" w:rsidP="005B6CA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7A99BA05" w14:textId="1D622976" w:rsidR="00493D36" w:rsidRDefault="00493D36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93D36" w:rsidRPr="00072D27" w14:paraId="04915A9D" w14:textId="77777777" w:rsidTr="00DE6A97">
        <w:trPr>
          <w:trHeight w:val="864"/>
        </w:trPr>
        <w:tc>
          <w:tcPr>
            <w:tcW w:w="1364" w:type="dxa"/>
            <w:gridSpan w:val="2"/>
            <w:vAlign w:val="center"/>
          </w:tcPr>
          <w:p w14:paraId="7F0D58F0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3E19F323" w14:textId="3DA4E1E6" w:rsidR="00493D36" w:rsidRPr="00711900" w:rsidRDefault="001C3202" w:rsidP="00DE6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cs="Gungsuh" w:hint="eastAsia"/>
              </w:rPr>
              <w:t>能了解舞台配置及表演時的走位方式。</w:t>
            </w:r>
          </w:p>
        </w:tc>
      </w:tr>
      <w:tr w:rsidR="00493D36" w:rsidRPr="00072D27" w14:paraId="10085BFF" w14:textId="77777777" w:rsidTr="00DE6A97">
        <w:trPr>
          <w:trHeight w:val="1018"/>
        </w:trPr>
        <w:tc>
          <w:tcPr>
            <w:tcW w:w="1364" w:type="dxa"/>
            <w:gridSpan w:val="2"/>
            <w:vAlign w:val="center"/>
          </w:tcPr>
          <w:p w14:paraId="574DE4CB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193A4A6D" w14:textId="77777777" w:rsidR="00352614" w:rsidRPr="00352614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352614">
              <w:rPr>
                <w:rFonts w:eastAsia="標楷體" w:hAnsi="標楷體" w:hint="eastAsia"/>
                <w:noProof/>
              </w:rPr>
              <w:t>【藝術領域】</w:t>
            </w:r>
          </w:p>
          <w:p w14:paraId="624F1C95" w14:textId="752C5B79" w:rsidR="00493D36" w:rsidRPr="001C3202" w:rsidRDefault="00352614" w:rsidP="00352614">
            <w:pPr>
              <w:jc w:val="both"/>
              <w:rPr>
                <w:rFonts w:eastAsia="標楷體" w:hAnsi="標楷體"/>
                <w:noProof/>
              </w:rPr>
            </w:pPr>
            <w:r w:rsidRPr="00352614">
              <w:rPr>
                <w:rFonts w:eastAsia="標楷體" w:hAnsi="標楷體" w:hint="eastAsia"/>
                <w:noProof/>
              </w:rPr>
              <w:t>3-</w:t>
            </w:r>
            <w:r w:rsidRPr="00352614">
              <w:rPr>
                <w:rFonts w:eastAsia="標楷體" w:hAnsi="標楷體" w:hint="eastAsia"/>
                <w:noProof/>
              </w:rPr>
              <w:t>Ⅱ</w:t>
            </w:r>
            <w:r w:rsidRPr="00352614">
              <w:rPr>
                <w:rFonts w:eastAsia="標楷體" w:hAnsi="標楷體" w:hint="eastAsia"/>
                <w:noProof/>
              </w:rPr>
              <w:t>-3</w:t>
            </w:r>
            <w:r w:rsidRPr="00352614">
              <w:rPr>
                <w:rFonts w:eastAsia="標楷體" w:hAnsi="標楷體" w:hint="eastAsia"/>
                <w:noProof/>
              </w:rPr>
              <w:t>能為不同對象、空間或情境，選擇音樂、色彩、布置、場景等，以豐富美感經驗。</w:t>
            </w:r>
          </w:p>
        </w:tc>
      </w:tr>
      <w:tr w:rsidR="00493D36" w:rsidRPr="00072D27" w14:paraId="304473A4" w14:textId="77777777" w:rsidTr="00DE6A97">
        <w:trPr>
          <w:trHeight w:val="493"/>
        </w:trPr>
        <w:tc>
          <w:tcPr>
            <w:tcW w:w="10221" w:type="dxa"/>
            <w:gridSpan w:val="7"/>
            <w:vAlign w:val="center"/>
          </w:tcPr>
          <w:p w14:paraId="2BBDED46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493D36" w:rsidRPr="00072D27" w14:paraId="292DC623" w14:textId="77777777" w:rsidTr="00CE5A52">
        <w:trPr>
          <w:trHeight w:val="1017"/>
        </w:trPr>
        <w:tc>
          <w:tcPr>
            <w:tcW w:w="534" w:type="dxa"/>
            <w:vAlign w:val="center"/>
          </w:tcPr>
          <w:p w14:paraId="4D1532EB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414F4121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18826E13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14:paraId="5EC595A2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5D0A53AC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7038D5EF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F74139B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3320FCCC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138EEFA2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6D8BE54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2AE8B7CE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3CE024F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7DF7DEDD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E95568" w:rsidRPr="00072D27" w14:paraId="1688103F" w14:textId="77777777" w:rsidTr="00CE5A52">
        <w:trPr>
          <w:trHeight w:val="985"/>
        </w:trPr>
        <w:tc>
          <w:tcPr>
            <w:tcW w:w="534" w:type="dxa"/>
            <w:vMerge w:val="restart"/>
            <w:vAlign w:val="center"/>
          </w:tcPr>
          <w:p w14:paraId="5C16FE4F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</w:t>
            </w: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7927157B" w14:textId="4CBCB8CE" w:rsidR="00E95568" w:rsidRPr="00072D27" w:rsidRDefault="00E95568" w:rsidP="000B3FB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lastRenderedPageBreak/>
              <w:t>表現描述(一)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6B700864" w14:textId="5CA21048" w:rsidR="00E95568" w:rsidRPr="006C217B" w:rsidRDefault="00E95568" w:rsidP="00CE5A5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</w:rPr>
              <w:t>能積極了解舞台配置素材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43FED625" w14:textId="0284E853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能了解舞台配置素材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26A1FFC" w14:textId="7DCFF378" w:rsidR="00E95568" w:rsidRPr="0078120A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能部份的了解舞台配置素材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C59D884" w14:textId="2DD15419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能嘗試了解舞台配置素材</w:t>
            </w:r>
          </w:p>
        </w:tc>
        <w:tc>
          <w:tcPr>
            <w:tcW w:w="1118" w:type="dxa"/>
            <w:vAlign w:val="center"/>
          </w:tcPr>
          <w:p w14:paraId="7DD43536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10A6315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95568" w:rsidRPr="00072D27" w14:paraId="3907185B" w14:textId="77777777" w:rsidTr="00CE5A52">
        <w:trPr>
          <w:trHeight w:val="1559"/>
        </w:trPr>
        <w:tc>
          <w:tcPr>
            <w:tcW w:w="534" w:type="dxa"/>
            <w:vMerge/>
            <w:vAlign w:val="center"/>
          </w:tcPr>
          <w:p w14:paraId="7CE3FEC6" w14:textId="77777777" w:rsidR="00E95568" w:rsidRPr="00C80783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1B1F37B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2D691C6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6CA31578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477B93CE" w14:textId="77777777" w:rsidR="00E95568" w:rsidRPr="00072D27" w:rsidRDefault="00E95568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6AE21F5F" w14:textId="0E64617B" w:rsidR="00E95568" w:rsidRPr="006B3185" w:rsidRDefault="00E95568" w:rsidP="00CE5A52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能了解80%的舞台配置素材且積極詢問學習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FDA8209" w14:textId="0A587177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</w:t>
            </w:r>
            <w:r>
              <w:rPr>
                <w:rFonts w:ascii="標楷體" w:eastAsia="標楷體" w:hAnsi="標楷體"/>
              </w:rPr>
              <w:t>90</w:t>
            </w:r>
            <w:r>
              <w:rPr>
                <w:rFonts w:ascii="標楷體" w:eastAsia="標楷體" w:hAnsi="標楷體" w:hint="eastAsia"/>
              </w:rPr>
              <w:t>%的舞台配置素材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CBB7D4A" w14:textId="584D1ED5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能了解80%的舞台配置素材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FC280FC" w14:textId="5B6F39B7" w:rsidR="00E95568" w:rsidRPr="006B3185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能了解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0%的舞台配置素材</w:t>
            </w:r>
          </w:p>
        </w:tc>
        <w:tc>
          <w:tcPr>
            <w:tcW w:w="1118" w:type="dxa"/>
            <w:vAlign w:val="center"/>
          </w:tcPr>
          <w:p w14:paraId="23DB1C30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7D532B5" w14:textId="77777777" w:rsidR="00E95568" w:rsidRPr="00072D27" w:rsidRDefault="00E95568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95568" w:rsidRPr="00072D27" w14:paraId="06AF67A4" w14:textId="77777777" w:rsidTr="00CE5A52">
        <w:trPr>
          <w:trHeight w:val="1559"/>
        </w:trPr>
        <w:tc>
          <w:tcPr>
            <w:tcW w:w="534" w:type="dxa"/>
            <w:vMerge/>
            <w:vAlign w:val="center"/>
          </w:tcPr>
          <w:p w14:paraId="0D5D34DA" w14:textId="77777777" w:rsidR="00E95568" w:rsidRPr="00C80783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BC14990" w14:textId="2F9C07D1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51300642" w14:textId="6CB2D0DE" w:rsidR="00E95568" w:rsidRDefault="00E95568" w:rsidP="00CE5A52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能明確地呈現表演走位。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A6CEFDD" w14:textId="7CC8B0FC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能呈現表演走位。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03ABB9E" w14:textId="3D790BF4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能概略地配合表演走位。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83C5711" w14:textId="14B5981D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CE5A52">
              <w:rPr>
                <w:rFonts w:ascii="標楷體" w:eastAsia="標楷體" w:hAnsi="標楷體" w:hint="eastAsia"/>
              </w:rPr>
              <w:t>能嘗試表演走位</w:t>
            </w:r>
          </w:p>
        </w:tc>
        <w:tc>
          <w:tcPr>
            <w:tcW w:w="1118" w:type="dxa"/>
            <w:vAlign w:val="center"/>
          </w:tcPr>
          <w:p w14:paraId="79F82721" w14:textId="77777777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DE509A1" w14:textId="400213C0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95568" w:rsidRPr="00072D27" w14:paraId="754C406E" w14:textId="77777777" w:rsidTr="00CE5A52">
        <w:trPr>
          <w:trHeight w:val="1559"/>
        </w:trPr>
        <w:tc>
          <w:tcPr>
            <w:tcW w:w="534" w:type="dxa"/>
            <w:vMerge/>
            <w:vAlign w:val="center"/>
          </w:tcPr>
          <w:p w14:paraId="3376056E" w14:textId="77777777" w:rsidR="00E95568" w:rsidRPr="00C80783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68FB5CB5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E20849E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108C545A" w14:textId="77777777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51BB1651" w14:textId="728CC7F3" w:rsidR="00E95568" w:rsidRPr="00072D27" w:rsidRDefault="00E95568" w:rsidP="00CE5A5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1153F499" w14:textId="3451CC6B" w:rsidR="00E95568" w:rsidRDefault="00E95568" w:rsidP="00CE5A52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</w:t>
            </w: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0%的表演走位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CDB5CE2" w14:textId="3B92CD02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能完成80%的表演走位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68738FE" w14:textId="03D43FD9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能完成70%的表演走位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CA261E1" w14:textId="6346D6AB" w:rsidR="00E95568" w:rsidRDefault="00E95568" w:rsidP="00CE5A52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能完成50%的表演走位</w:t>
            </w:r>
          </w:p>
        </w:tc>
        <w:tc>
          <w:tcPr>
            <w:tcW w:w="1118" w:type="dxa"/>
            <w:vAlign w:val="center"/>
          </w:tcPr>
          <w:p w14:paraId="2ABC82D8" w14:textId="77777777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C91ED60" w14:textId="1CF466FF" w:rsidR="00E95568" w:rsidRPr="00072D27" w:rsidRDefault="00E95568" w:rsidP="00CE5A5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493D36" w:rsidRPr="00072D27" w14:paraId="077E41A2" w14:textId="77777777" w:rsidTr="00DE6A97">
        <w:trPr>
          <w:trHeight w:val="1301"/>
        </w:trPr>
        <w:tc>
          <w:tcPr>
            <w:tcW w:w="1364" w:type="dxa"/>
            <w:gridSpan w:val="2"/>
          </w:tcPr>
          <w:p w14:paraId="1DC36EEA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D82B72F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ABA7E69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6F905131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0E87B6D8" w14:textId="5E7F85F6" w:rsidR="00493D36" w:rsidRPr="00E95568" w:rsidRDefault="00E95568" w:rsidP="00E95568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E95568">
              <w:rPr>
                <w:rFonts w:ascii="標楷體" w:eastAsia="標楷體" w:hAnsi="標楷體" w:hint="eastAsia"/>
                <w:color w:val="000000"/>
              </w:rPr>
              <w:t>實際操作、展演</w:t>
            </w:r>
          </w:p>
        </w:tc>
      </w:tr>
      <w:tr w:rsidR="00493D36" w:rsidRPr="00072D27" w14:paraId="0EED441D" w14:textId="77777777" w:rsidTr="00DE6A97">
        <w:trPr>
          <w:trHeight w:val="1407"/>
        </w:trPr>
        <w:tc>
          <w:tcPr>
            <w:tcW w:w="1364" w:type="dxa"/>
            <w:gridSpan w:val="2"/>
            <w:vAlign w:val="center"/>
          </w:tcPr>
          <w:p w14:paraId="11A88A11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9C57A15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77E92B2D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72A5C5A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3F25BE0A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25F85B34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43CF9E00" w14:textId="77777777" w:rsidR="00493D36" w:rsidRPr="00072D27" w:rsidRDefault="00493D36" w:rsidP="00DE6A9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15209E8" w14:textId="77777777" w:rsidR="00493D36" w:rsidRPr="00B8059B" w:rsidRDefault="00493D36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93D36" w:rsidRPr="00072D27" w14:paraId="0ED59412" w14:textId="77777777" w:rsidTr="00DE6A97">
        <w:trPr>
          <w:trHeight w:val="864"/>
        </w:trPr>
        <w:tc>
          <w:tcPr>
            <w:tcW w:w="1364" w:type="dxa"/>
            <w:gridSpan w:val="2"/>
            <w:vAlign w:val="center"/>
          </w:tcPr>
          <w:p w14:paraId="3D7AA471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250368BB" w14:textId="2DBBEDA4" w:rsidR="00493D36" w:rsidRPr="00711900" w:rsidRDefault="001C3202" w:rsidP="00DE6A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B58D3">
              <w:rPr>
                <w:rFonts w:ascii="標楷體" w:eastAsia="標楷體" w:hAnsi="標楷體" w:hint="eastAsia"/>
              </w:rPr>
              <w:t>能講述科學遊戲闖關規則</w:t>
            </w:r>
            <w:r w:rsidRPr="00CE5A52">
              <w:rPr>
                <w:rFonts w:ascii="標楷體" w:eastAsia="標楷體" w:hAnsi="標楷體" w:hint="eastAsia"/>
              </w:rPr>
              <w:t>並擔任關主</w:t>
            </w:r>
            <w:r w:rsidRPr="004B58D3">
              <w:rPr>
                <w:rFonts w:ascii="標楷體" w:eastAsia="標楷體" w:hAnsi="標楷體" w:hint="eastAsia"/>
              </w:rPr>
              <w:t>。</w:t>
            </w:r>
          </w:p>
        </w:tc>
      </w:tr>
      <w:tr w:rsidR="00493D36" w:rsidRPr="00072D27" w14:paraId="3837CD24" w14:textId="77777777" w:rsidTr="00352614">
        <w:trPr>
          <w:trHeight w:val="1018"/>
        </w:trPr>
        <w:tc>
          <w:tcPr>
            <w:tcW w:w="1364" w:type="dxa"/>
            <w:gridSpan w:val="2"/>
            <w:vAlign w:val="center"/>
          </w:tcPr>
          <w:p w14:paraId="329E2A9E" w14:textId="77777777" w:rsidR="00493D36" w:rsidRPr="00072D27" w:rsidRDefault="00493D36" w:rsidP="00DE6A9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5B44054D" w14:textId="77777777" w:rsidR="001C3202" w:rsidRPr="000D55E7" w:rsidRDefault="001C3202" w:rsidP="001C3202">
            <w:pPr>
              <w:jc w:val="both"/>
              <w:rPr>
                <w:rFonts w:eastAsia="標楷體" w:hAnsi="標楷體"/>
                <w:noProof/>
              </w:rPr>
            </w:pPr>
            <w:r w:rsidRPr="000D55E7">
              <w:rPr>
                <w:rFonts w:eastAsia="標楷體" w:hAnsi="標楷體"/>
                <w:noProof/>
              </w:rPr>
              <w:t>【</w:t>
            </w:r>
            <w:r w:rsidRPr="000D55E7">
              <w:rPr>
                <w:rFonts w:eastAsia="標楷體" w:hAnsi="標楷體" w:hint="eastAsia"/>
                <w:noProof/>
              </w:rPr>
              <w:t>自然</w:t>
            </w:r>
            <w:r w:rsidRPr="000D55E7">
              <w:rPr>
                <w:rFonts w:eastAsia="標楷體" w:hAnsi="標楷體"/>
                <w:noProof/>
              </w:rPr>
              <w:t>領域】</w:t>
            </w:r>
          </w:p>
          <w:p w14:paraId="78D5AC16" w14:textId="41BE2519" w:rsidR="00493D36" w:rsidRPr="00072D27" w:rsidRDefault="001C3202" w:rsidP="00352614">
            <w:pPr>
              <w:jc w:val="both"/>
              <w:rPr>
                <w:rFonts w:ascii="標楷體" w:eastAsia="標楷體" w:hAnsi="標楷體"/>
                <w:noProof/>
                <w:szCs w:val="22"/>
              </w:rPr>
            </w:pPr>
            <w:r w:rsidRPr="000D55E7">
              <w:rPr>
                <w:rFonts w:eastAsia="標楷體" w:hAnsi="標楷體" w:hint="eastAsia"/>
                <w:noProof/>
              </w:rPr>
              <w:t>ai-</w:t>
            </w:r>
            <w:r w:rsidRPr="000D55E7">
              <w:rPr>
                <w:rFonts w:eastAsia="標楷體" w:hAnsi="標楷體" w:hint="eastAsia"/>
                <w:noProof/>
              </w:rPr>
              <w:t>Ⅱ</w:t>
            </w:r>
            <w:r w:rsidRPr="000D55E7">
              <w:rPr>
                <w:rFonts w:eastAsia="標楷體" w:hAnsi="標楷體" w:hint="eastAsia"/>
                <w:noProof/>
              </w:rPr>
              <w:t>-3</w:t>
            </w:r>
            <w:r w:rsidRPr="000D55E7">
              <w:rPr>
                <w:rFonts w:eastAsia="標楷體" w:hAnsi="標楷體" w:hint="eastAsia"/>
                <w:noProof/>
              </w:rPr>
              <w:t>透過動手實作，享受以成品來表現自己構想的樂趣。</w:t>
            </w:r>
          </w:p>
        </w:tc>
      </w:tr>
      <w:tr w:rsidR="00493D36" w:rsidRPr="00072D27" w14:paraId="6DE5D2C9" w14:textId="77777777" w:rsidTr="00DE6A97">
        <w:trPr>
          <w:trHeight w:val="493"/>
        </w:trPr>
        <w:tc>
          <w:tcPr>
            <w:tcW w:w="10221" w:type="dxa"/>
            <w:gridSpan w:val="7"/>
            <w:vAlign w:val="center"/>
          </w:tcPr>
          <w:p w14:paraId="4FC5AF60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493D36" w:rsidRPr="00072D27" w14:paraId="5B764394" w14:textId="77777777" w:rsidTr="00DE6A97">
        <w:trPr>
          <w:trHeight w:val="1017"/>
        </w:trPr>
        <w:tc>
          <w:tcPr>
            <w:tcW w:w="534" w:type="dxa"/>
            <w:vAlign w:val="center"/>
          </w:tcPr>
          <w:p w14:paraId="24D44BDA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7F6EB425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5501FA5C" w14:textId="77777777" w:rsidR="00493D36" w:rsidRPr="00072D27" w:rsidRDefault="00493D36" w:rsidP="00DE6A9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47EE6C45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20BC6C88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79C7299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7E54594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41AB0B1E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9D65B42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F77D942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03D66A22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53B253D2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7B468557" w14:textId="77777777" w:rsidR="00493D36" w:rsidRPr="00072D27" w:rsidRDefault="00493D36" w:rsidP="00DE6A9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941726" w:rsidRPr="00072D27" w14:paraId="622BDE2B" w14:textId="77777777" w:rsidTr="00DE6A97">
        <w:trPr>
          <w:trHeight w:val="1982"/>
        </w:trPr>
        <w:tc>
          <w:tcPr>
            <w:tcW w:w="534" w:type="dxa"/>
            <w:vMerge w:val="restart"/>
            <w:vAlign w:val="center"/>
          </w:tcPr>
          <w:p w14:paraId="630B7109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48FC522B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12E904AE" w14:textId="3D5FF9F4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清楚完整地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10653E83" w14:textId="2604D06C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171BDD04" w14:textId="21BC7D5A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22FAA97D" w14:textId="5721AF6C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在他人的協助 下，</w:t>
            </w: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0544DB62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DA0F034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0A5EBD76" w14:textId="77777777" w:rsidTr="00CE5A52">
        <w:trPr>
          <w:trHeight w:val="1258"/>
        </w:trPr>
        <w:tc>
          <w:tcPr>
            <w:tcW w:w="534" w:type="dxa"/>
            <w:vMerge/>
            <w:vAlign w:val="center"/>
          </w:tcPr>
          <w:p w14:paraId="47F70B4F" w14:textId="77777777" w:rsidR="00941726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6B79C0EB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8EAF4CD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28BE3903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249DE815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14:paraId="58DD25C0" w14:textId="4253B83F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36FE1277" w14:textId="20D025F3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4C171F4B" w14:textId="6C4CA5AE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2E1865B3" w14:textId="537CEC36" w:rsidR="00941726" w:rsidRPr="00EE0D2E" w:rsidRDefault="00941726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79025B9E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A81A333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5565B712" w14:textId="77777777" w:rsidTr="00CE5A52">
        <w:trPr>
          <w:trHeight w:val="2288"/>
        </w:trPr>
        <w:tc>
          <w:tcPr>
            <w:tcW w:w="534" w:type="dxa"/>
            <w:vMerge/>
            <w:vAlign w:val="center"/>
          </w:tcPr>
          <w:p w14:paraId="6F971ADA" w14:textId="77777777" w:rsidR="00941726" w:rsidRPr="00C80783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12EE05E0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50640C69" w14:textId="1F8C7A6C" w:rsidR="00941726" w:rsidRPr="006B3185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闖關者總是能聽懂關主講解的規則。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93CEE2A" w14:textId="29EAC5F0" w:rsidR="00941726" w:rsidRPr="006B3185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大部分闖關者能聽懂關主講解的規則。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18988D1" w14:textId="6E260B4C" w:rsidR="00941726" w:rsidRPr="006B3185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部分闖關者能聽懂關主講解的規則。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4527F4F" w14:textId="374428AE" w:rsidR="00941726" w:rsidRPr="006B3185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少部分闖關者能聽懂關主講解的規則。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5BEADB2E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BE7599D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7DC58AFF" w14:textId="77777777" w:rsidTr="00CE5A52">
        <w:trPr>
          <w:trHeight w:val="1664"/>
        </w:trPr>
        <w:tc>
          <w:tcPr>
            <w:tcW w:w="534" w:type="dxa"/>
            <w:vMerge/>
            <w:vAlign w:val="center"/>
          </w:tcPr>
          <w:p w14:paraId="3A2D21FA" w14:textId="77777777" w:rsidR="00941726" w:rsidRPr="00C80783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07D57FF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3A5CC39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A98607A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22BA03E3" w14:textId="77777777" w:rsidR="00941726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5533CD97" w14:textId="123CE6FF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0%闖關者能聽懂關主講解的規則。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F63078D" w14:textId="5482E991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0%闖關者能聽懂關主講解的規則。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5258310" w14:textId="4BCC75F2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0%闖關者能聽懂關主講解的規則。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1B21EAA9" w14:textId="732BD840" w:rsidR="00941726" w:rsidRPr="00EE0D2E" w:rsidRDefault="00A829AA" w:rsidP="0094172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0%闖關者能聽懂關主講解的規則。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7F3413CE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BE8D1CE" w14:textId="77777777" w:rsidR="00941726" w:rsidRPr="00072D27" w:rsidRDefault="00941726" w:rsidP="0094172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41726" w:rsidRPr="00072D27" w14:paraId="5E043DE4" w14:textId="77777777" w:rsidTr="00DE6A97">
        <w:trPr>
          <w:trHeight w:val="1301"/>
        </w:trPr>
        <w:tc>
          <w:tcPr>
            <w:tcW w:w="1364" w:type="dxa"/>
            <w:gridSpan w:val="2"/>
          </w:tcPr>
          <w:p w14:paraId="1E725D90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47C19C8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7F5D789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3D5A805B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3FAF7E0" w14:textId="24DA16C2" w:rsidR="00941726" w:rsidRPr="00072D27" w:rsidRDefault="00941726" w:rsidP="00941726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  <w:r w:rsidR="002A3D5A">
              <w:rPr>
                <w:rFonts w:ascii="標楷體" w:eastAsia="標楷體" w:hAnsi="標楷體" w:hint="eastAsia"/>
              </w:rPr>
              <w:t>、同儕互評量表</w:t>
            </w:r>
          </w:p>
        </w:tc>
      </w:tr>
      <w:tr w:rsidR="00941726" w:rsidRPr="00072D27" w14:paraId="13AFDD22" w14:textId="77777777" w:rsidTr="00DE6A97">
        <w:trPr>
          <w:trHeight w:val="1407"/>
        </w:trPr>
        <w:tc>
          <w:tcPr>
            <w:tcW w:w="1364" w:type="dxa"/>
            <w:gridSpan w:val="2"/>
            <w:vAlign w:val="center"/>
          </w:tcPr>
          <w:p w14:paraId="63C734C9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6C40DE81" w14:textId="77777777" w:rsidR="00941726" w:rsidRPr="00072D27" w:rsidRDefault="00941726" w:rsidP="0094172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0FA4F2C0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6017B34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41E0505C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5577A46D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69EBBC9E" w14:textId="77777777" w:rsidR="00941726" w:rsidRPr="00072D27" w:rsidRDefault="00941726" w:rsidP="0094172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D420A21" w14:textId="77777777" w:rsidR="00F270FD" w:rsidRDefault="00F270FD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291F5C92" w14:textId="77777777"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1E607EA2" w14:textId="75EFA478"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6B8E" w14:textId="77777777" w:rsidR="007657E4" w:rsidRDefault="007657E4" w:rsidP="00197879">
      <w:r>
        <w:separator/>
      </w:r>
    </w:p>
  </w:endnote>
  <w:endnote w:type="continuationSeparator" w:id="0">
    <w:p w14:paraId="55AF1E25" w14:textId="77777777" w:rsidR="007657E4" w:rsidRDefault="007657E4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82E83" w14:textId="77777777" w:rsidR="007657E4" w:rsidRDefault="007657E4" w:rsidP="00197879">
      <w:r>
        <w:separator/>
      </w:r>
    </w:p>
  </w:footnote>
  <w:footnote w:type="continuationSeparator" w:id="0">
    <w:p w14:paraId="582A123E" w14:textId="77777777" w:rsidR="007657E4" w:rsidRDefault="007657E4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134F3F"/>
    <w:multiLevelType w:val="hybridMultilevel"/>
    <w:tmpl w:val="C3A08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E743CB"/>
    <w:multiLevelType w:val="hybridMultilevel"/>
    <w:tmpl w:val="D16C94E4"/>
    <w:lvl w:ilvl="0" w:tplc="5C267A0E">
      <w:start w:val="1"/>
      <w:numFmt w:val="decimal"/>
      <w:lvlText w:val="%1.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FC091D"/>
    <w:multiLevelType w:val="hybridMultilevel"/>
    <w:tmpl w:val="6C603DAE"/>
    <w:lvl w:ilvl="0" w:tplc="DCF418D8">
      <w:start w:val="1"/>
      <w:numFmt w:val="decimal"/>
      <w:lvlText w:val="%1."/>
      <w:lvlJc w:val="left"/>
      <w:pPr>
        <w:ind w:left="360" w:hanging="360"/>
      </w:pPr>
      <w:rPr>
        <w:rFonts w:asci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3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9B23BA3"/>
    <w:multiLevelType w:val="hybridMultilevel"/>
    <w:tmpl w:val="276248E8"/>
    <w:lvl w:ilvl="0" w:tplc="771038B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C2128F7"/>
    <w:multiLevelType w:val="hybridMultilevel"/>
    <w:tmpl w:val="AB824B38"/>
    <w:lvl w:ilvl="0" w:tplc="D8C48D06">
      <w:start w:val="1"/>
      <w:numFmt w:val="decimal"/>
      <w:lvlText w:val="%1."/>
      <w:lvlJc w:val="left"/>
      <w:pPr>
        <w:ind w:left="360" w:hanging="360"/>
      </w:pPr>
      <w:rPr>
        <w:rFonts w:asci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3"/>
  </w:num>
  <w:num w:numId="3">
    <w:abstractNumId w:val="27"/>
  </w:num>
  <w:num w:numId="4">
    <w:abstractNumId w:val="0"/>
  </w:num>
  <w:num w:numId="5">
    <w:abstractNumId w:val="2"/>
  </w:num>
  <w:num w:numId="6">
    <w:abstractNumId w:val="8"/>
  </w:num>
  <w:num w:numId="7">
    <w:abstractNumId w:val="29"/>
  </w:num>
  <w:num w:numId="8">
    <w:abstractNumId w:val="6"/>
  </w:num>
  <w:num w:numId="9">
    <w:abstractNumId w:val="34"/>
  </w:num>
  <w:num w:numId="10">
    <w:abstractNumId w:val="13"/>
  </w:num>
  <w:num w:numId="11">
    <w:abstractNumId w:val="25"/>
  </w:num>
  <w:num w:numId="12">
    <w:abstractNumId w:val="15"/>
  </w:num>
  <w:num w:numId="13">
    <w:abstractNumId w:val="39"/>
  </w:num>
  <w:num w:numId="14">
    <w:abstractNumId w:val="16"/>
  </w:num>
  <w:num w:numId="15">
    <w:abstractNumId w:val="5"/>
  </w:num>
  <w:num w:numId="16">
    <w:abstractNumId w:val="1"/>
  </w:num>
  <w:num w:numId="17">
    <w:abstractNumId w:val="26"/>
  </w:num>
  <w:num w:numId="18">
    <w:abstractNumId w:val="22"/>
  </w:num>
  <w:num w:numId="19">
    <w:abstractNumId w:val="40"/>
  </w:num>
  <w:num w:numId="20">
    <w:abstractNumId w:val="38"/>
  </w:num>
  <w:num w:numId="21">
    <w:abstractNumId w:val="12"/>
  </w:num>
  <w:num w:numId="22">
    <w:abstractNumId w:val="4"/>
  </w:num>
  <w:num w:numId="23">
    <w:abstractNumId w:val="17"/>
  </w:num>
  <w:num w:numId="24">
    <w:abstractNumId w:val="36"/>
  </w:num>
  <w:num w:numId="25">
    <w:abstractNumId w:val="31"/>
  </w:num>
  <w:num w:numId="26">
    <w:abstractNumId w:val="19"/>
  </w:num>
  <w:num w:numId="27">
    <w:abstractNumId w:val="37"/>
  </w:num>
  <w:num w:numId="28">
    <w:abstractNumId w:val="9"/>
  </w:num>
  <w:num w:numId="29">
    <w:abstractNumId w:val="10"/>
  </w:num>
  <w:num w:numId="30">
    <w:abstractNumId w:val="14"/>
  </w:num>
  <w:num w:numId="31">
    <w:abstractNumId w:val="35"/>
  </w:num>
  <w:num w:numId="32">
    <w:abstractNumId w:val="24"/>
  </w:num>
  <w:num w:numId="33">
    <w:abstractNumId w:val="18"/>
  </w:num>
  <w:num w:numId="34">
    <w:abstractNumId w:val="33"/>
  </w:num>
  <w:num w:numId="35">
    <w:abstractNumId w:val="21"/>
  </w:num>
  <w:num w:numId="36">
    <w:abstractNumId w:val="23"/>
  </w:num>
  <w:num w:numId="37">
    <w:abstractNumId w:val="32"/>
  </w:num>
  <w:num w:numId="38">
    <w:abstractNumId w:val="7"/>
  </w:num>
  <w:num w:numId="39">
    <w:abstractNumId w:val="28"/>
  </w:num>
  <w:num w:numId="40">
    <w:abstractNumId w:val="1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4176"/>
    <w:rsid w:val="00004EB8"/>
    <w:rsid w:val="00014473"/>
    <w:rsid w:val="000263C5"/>
    <w:rsid w:val="00032DF2"/>
    <w:rsid w:val="00037CF0"/>
    <w:rsid w:val="000535DF"/>
    <w:rsid w:val="000826D2"/>
    <w:rsid w:val="000873BA"/>
    <w:rsid w:val="000873CC"/>
    <w:rsid w:val="00097EC3"/>
    <w:rsid w:val="000A1141"/>
    <w:rsid w:val="000A2EEA"/>
    <w:rsid w:val="000A756F"/>
    <w:rsid w:val="000B3FB9"/>
    <w:rsid w:val="000C338C"/>
    <w:rsid w:val="000C5DF4"/>
    <w:rsid w:val="000C5FA0"/>
    <w:rsid w:val="000C6456"/>
    <w:rsid w:val="000C6F87"/>
    <w:rsid w:val="000F1A95"/>
    <w:rsid w:val="000F24E3"/>
    <w:rsid w:val="000F6B3B"/>
    <w:rsid w:val="00101F50"/>
    <w:rsid w:val="001152CD"/>
    <w:rsid w:val="0011759A"/>
    <w:rsid w:val="00120F5D"/>
    <w:rsid w:val="00121681"/>
    <w:rsid w:val="001229A9"/>
    <w:rsid w:val="001236A1"/>
    <w:rsid w:val="0013256C"/>
    <w:rsid w:val="001437BC"/>
    <w:rsid w:val="00155979"/>
    <w:rsid w:val="00156792"/>
    <w:rsid w:val="00177AE6"/>
    <w:rsid w:val="00183342"/>
    <w:rsid w:val="001852D3"/>
    <w:rsid w:val="001873E6"/>
    <w:rsid w:val="00191228"/>
    <w:rsid w:val="00194D1C"/>
    <w:rsid w:val="00197879"/>
    <w:rsid w:val="001B239D"/>
    <w:rsid w:val="001B6F8D"/>
    <w:rsid w:val="001C2A27"/>
    <w:rsid w:val="001C3202"/>
    <w:rsid w:val="001C41C4"/>
    <w:rsid w:val="001D0BB5"/>
    <w:rsid w:val="001D5490"/>
    <w:rsid w:val="001F7F55"/>
    <w:rsid w:val="002001F6"/>
    <w:rsid w:val="0020123A"/>
    <w:rsid w:val="00204FD5"/>
    <w:rsid w:val="00205C77"/>
    <w:rsid w:val="00210794"/>
    <w:rsid w:val="00213CAF"/>
    <w:rsid w:val="0021433A"/>
    <w:rsid w:val="002144C3"/>
    <w:rsid w:val="00220892"/>
    <w:rsid w:val="00240363"/>
    <w:rsid w:val="00241BCE"/>
    <w:rsid w:val="00250952"/>
    <w:rsid w:val="002541B1"/>
    <w:rsid w:val="0025541A"/>
    <w:rsid w:val="0025663A"/>
    <w:rsid w:val="00256EA9"/>
    <w:rsid w:val="0027057C"/>
    <w:rsid w:val="00272D77"/>
    <w:rsid w:val="00274FAB"/>
    <w:rsid w:val="00275228"/>
    <w:rsid w:val="00277A6F"/>
    <w:rsid w:val="00280A1D"/>
    <w:rsid w:val="0028278B"/>
    <w:rsid w:val="002934D1"/>
    <w:rsid w:val="0029482A"/>
    <w:rsid w:val="00295237"/>
    <w:rsid w:val="00296F90"/>
    <w:rsid w:val="002A0465"/>
    <w:rsid w:val="002A2B06"/>
    <w:rsid w:val="002A3684"/>
    <w:rsid w:val="002A3D5A"/>
    <w:rsid w:val="002A5C3A"/>
    <w:rsid w:val="002B275E"/>
    <w:rsid w:val="002B5D24"/>
    <w:rsid w:val="002B735F"/>
    <w:rsid w:val="002C09C9"/>
    <w:rsid w:val="002C1FF0"/>
    <w:rsid w:val="002D0F0C"/>
    <w:rsid w:val="002F1B15"/>
    <w:rsid w:val="002F52E2"/>
    <w:rsid w:val="003104F4"/>
    <w:rsid w:val="0031141D"/>
    <w:rsid w:val="0032742F"/>
    <w:rsid w:val="00327E69"/>
    <w:rsid w:val="00352614"/>
    <w:rsid w:val="00361F21"/>
    <w:rsid w:val="00364BBF"/>
    <w:rsid w:val="00367631"/>
    <w:rsid w:val="00367782"/>
    <w:rsid w:val="0038369C"/>
    <w:rsid w:val="003877AC"/>
    <w:rsid w:val="00392F1F"/>
    <w:rsid w:val="003A40C8"/>
    <w:rsid w:val="003B2376"/>
    <w:rsid w:val="003B57D7"/>
    <w:rsid w:val="003C050D"/>
    <w:rsid w:val="003C363C"/>
    <w:rsid w:val="003C3C09"/>
    <w:rsid w:val="003D120A"/>
    <w:rsid w:val="003D4C19"/>
    <w:rsid w:val="003D4C6B"/>
    <w:rsid w:val="003D6610"/>
    <w:rsid w:val="003E08FB"/>
    <w:rsid w:val="003F1037"/>
    <w:rsid w:val="00402FC7"/>
    <w:rsid w:val="004031DF"/>
    <w:rsid w:val="00421D7C"/>
    <w:rsid w:val="00424B51"/>
    <w:rsid w:val="004356B5"/>
    <w:rsid w:val="0043731A"/>
    <w:rsid w:val="00440E45"/>
    <w:rsid w:val="00441CA6"/>
    <w:rsid w:val="0046065A"/>
    <w:rsid w:val="00466C9F"/>
    <w:rsid w:val="004717BD"/>
    <w:rsid w:val="00471C35"/>
    <w:rsid w:val="00480ECA"/>
    <w:rsid w:val="00484626"/>
    <w:rsid w:val="00493D36"/>
    <w:rsid w:val="004A21FA"/>
    <w:rsid w:val="004A7038"/>
    <w:rsid w:val="004B0A86"/>
    <w:rsid w:val="004B4BBC"/>
    <w:rsid w:val="004C35A1"/>
    <w:rsid w:val="004C3EB6"/>
    <w:rsid w:val="004C3F19"/>
    <w:rsid w:val="004C6FC3"/>
    <w:rsid w:val="004D36B2"/>
    <w:rsid w:val="004E03A1"/>
    <w:rsid w:val="004E0720"/>
    <w:rsid w:val="004F4B41"/>
    <w:rsid w:val="00517035"/>
    <w:rsid w:val="00520A81"/>
    <w:rsid w:val="00520B2F"/>
    <w:rsid w:val="00522731"/>
    <w:rsid w:val="005227C1"/>
    <w:rsid w:val="00526D20"/>
    <w:rsid w:val="00526E81"/>
    <w:rsid w:val="0056069A"/>
    <w:rsid w:val="00561F38"/>
    <w:rsid w:val="005666F9"/>
    <w:rsid w:val="00566CA8"/>
    <w:rsid w:val="0057472B"/>
    <w:rsid w:val="005766A2"/>
    <w:rsid w:val="00585841"/>
    <w:rsid w:val="00587EC7"/>
    <w:rsid w:val="005923D4"/>
    <w:rsid w:val="00596877"/>
    <w:rsid w:val="005A3435"/>
    <w:rsid w:val="005A4045"/>
    <w:rsid w:val="005A5C3C"/>
    <w:rsid w:val="005B1135"/>
    <w:rsid w:val="005B1D7F"/>
    <w:rsid w:val="005B4B05"/>
    <w:rsid w:val="005B6CAC"/>
    <w:rsid w:val="005B7AD3"/>
    <w:rsid w:val="005C4636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650B"/>
    <w:rsid w:val="00644624"/>
    <w:rsid w:val="006527CD"/>
    <w:rsid w:val="0066246E"/>
    <w:rsid w:val="00676A01"/>
    <w:rsid w:val="0067772B"/>
    <w:rsid w:val="006811B8"/>
    <w:rsid w:val="00681B03"/>
    <w:rsid w:val="006836D5"/>
    <w:rsid w:val="00684DF2"/>
    <w:rsid w:val="00687E22"/>
    <w:rsid w:val="0069043A"/>
    <w:rsid w:val="00691F4D"/>
    <w:rsid w:val="006940EB"/>
    <w:rsid w:val="00695CF0"/>
    <w:rsid w:val="006972A3"/>
    <w:rsid w:val="006B296D"/>
    <w:rsid w:val="006B57AD"/>
    <w:rsid w:val="006C09D1"/>
    <w:rsid w:val="006C217B"/>
    <w:rsid w:val="006C4C2C"/>
    <w:rsid w:val="006E4D67"/>
    <w:rsid w:val="006F3E16"/>
    <w:rsid w:val="006F5811"/>
    <w:rsid w:val="006F5CFF"/>
    <w:rsid w:val="007024A7"/>
    <w:rsid w:val="007042CD"/>
    <w:rsid w:val="00705815"/>
    <w:rsid w:val="00720B90"/>
    <w:rsid w:val="00721E39"/>
    <w:rsid w:val="00724073"/>
    <w:rsid w:val="00731346"/>
    <w:rsid w:val="00740820"/>
    <w:rsid w:val="007514CC"/>
    <w:rsid w:val="007538C9"/>
    <w:rsid w:val="007613C1"/>
    <w:rsid w:val="007657E4"/>
    <w:rsid w:val="007811CF"/>
    <w:rsid w:val="0078120A"/>
    <w:rsid w:val="00784321"/>
    <w:rsid w:val="00785A0C"/>
    <w:rsid w:val="00795E95"/>
    <w:rsid w:val="007A1F18"/>
    <w:rsid w:val="007A3CA4"/>
    <w:rsid w:val="007A3E6E"/>
    <w:rsid w:val="007A6772"/>
    <w:rsid w:val="007B10AA"/>
    <w:rsid w:val="007B7E0D"/>
    <w:rsid w:val="007C3732"/>
    <w:rsid w:val="007C3CA8"/>
    <w:rsid w:val="007D55B0"/>
    <w:rsid w:val="007F5D42"/>
    <w:rsid w:val="007F7882"/>
    <w:rsid w:val="008130B2"/>
    <w:rsid w:val="00823A8C"/>
    <w:rsid w:val="0084322F"/>
    <w:rsid w:val="00851682"/>
    <w:rsid w:val="00852B23"/>
    <w:rsid w:val="008540C3"/>
    <w:rsid w:val="00863DAA"/>
    <w:rsid w:val="00864FF3"/>
    <w:rsid w:val="008672B7"/>
    <w:rsid w:val="00867F12"/>
    <w:rsid w:val="008736AE"/>
    <w:rsid w:val="00882CF9"/>
    <w:rsid w:val="00884889"/>
    <w:rsid w:val="00887088"/>
    <w:rsid w:val="00887D77"/>
    <w:rsid w:val="0089034B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F18DA"/>
    <w:rsid w:val="008F599B"/>
    <w:rsid w:val="00903722"/>
    <w:rsid w:val="00904150"/>
    <w:rsid w:val="00912243"/>
    <w:rsid w:val="00930A73"/>
    <w:rsid w:val="0093519C"/>
    <w:rsid w:val="0093528B"/>
    <w:rsid w:val="00941726"/>
    <w:rsid w:val="00950444"/>
    <w:rsid w:val="00950D55"/>
    <w:rsid w:val="009623B6"/>
    <w:rsid w:val="00965E9F"/>
    <w:rsid w:val="0096640F"/>
    <w:rsid w:val="0097268D"/>
    <w:rsid w:val="00977F9D"/>
    <w:rsid w:val="009833F1"/>
    <w:rsid w:val="0099007D"/>
    <w:rsid w:val="009A09FF"/>
    <w:rsid w:val="009A6F94"/>
    <w:rsid w:val="009B23AD"/>
    <w:rsid w:val="009B756C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16C"/>
    <w:rsid w:val="00A174ED"/>
    <w:rsid w:val="00A33680"/>
    <w:rsid w:val="00A3551A"/>
    <w:rsid w:val="00A43F72"/>
    <w:rsid w:val="00A504D2"/>
    <w:rsid w:val="00A53D4B"/>
    <w:rsid w:val="00A625ED"/>
    <w:rsid w:val="00A71059"/>
    <w:rsid w:val="00A77F31"/>
    <w:rsid w:val="00A829AA"/>
    <w:rsid w:val="00A9398C"/>
    <w:rsid w:val="00A97E5B"/>
    <w:rsid w:val="00AA7240"/>
    <w:rsid w:val="00AB1886"/>
    <w:rsid w:val="00AB25C8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B00E68"/>
    <w:rsid w:val="00B027B9"/>
    <w:rsid w:val="00B059C6"/>
    <w:rsid w:val="00B066FF"/>
    <w:rsid w:val="00B072D3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6918"/>
    <w:rsid w:val="00B6734D"/>
    <w:rsid w:val="00B67905"/>
    <w:rsid w:val="00B8029B"/>
    <w:rsid w:val="00B8355B"/>
    <w:rsid w:val="00B83F7F"/>
    <w:rsid w:val="00B906B4"/>
    <w:rsid w:val="00B91015"/>
    <w:rsid w:val="00B94245"/>
    <w:rsid w:val="00BB6CF8"/>
    <w:rsid w:val="00BB7AC9"/>
    <w:rsid w:val="00BC217C"/>
    <w:rsid w:val="00BC3C9F"/>
    <w:rsid w:val="00BD37BB"/>
    <w:rsid w:val="00BE0F7F"/>
    <w:rsid w:val="00BE1242"/>
    <w:rsid w:val="00BE1A7D"/>
    <w:rsid w:val="00BE5ADA"/>
    <w:rsid w:val="00BF2144"/>
    <w:rsid w:val="00BF5621"/>
    <w:rsid w:val="00C038AC"/>
    <w:rsid w:val="00C135EC"/>
    <w:rsid w:val="00C14BFB"/>
    <w:rsid w:val="00C21664"/>
    <w:rsid w:val="00C24475"/>
    <w:rsid w:val="00C321E6"/>
    <w:rsid w:val="00C37AA4"/>
    <w:rsid w:val="00C42090"/>
    <w:rsid w:val="00C45DFF"/>
    <w:rsid w:val="00C673D7"/>
    <w:rsid w:val="00C714C2"/>
    <w:rsid w:val="00C72DA6"/>
    <w:rsid w:val="00C77727"/>
    <w:rsid w:val="00C81316"/>
    <w:rsid w:val="00C81C20"/>
    <w:rsid w:val="00C83871"/>
    <w:rsid w:val="00C839FB"/>
    <w:rsid w:val="00C86677"/>
    <w:rsid w:val="00C873DD"/>
    <w:rsid w:val="00C91502"/>
    <w:rsid w:val="00C91BF1"/>
    <w:rsid w:val="00C946C7"/>
    <w:rsid w:val="00C95076"/>
    <w:rsid w:val="00C97D73"/>
    <w:rsid w:val="00CB6867"/>
    <w:rsid w:val="00CC32D9"/>
    <w:rsid w:val="00CC7022"/>
    <w:rsid w:val="00CC78AB"/>
    <w:rsid w:val="00CD1215"/>
    <w:rsid w:val="00CD67A8"/>
    <w:rsid w:val="00CE4374"/>
    <w:rsid w:val="00CE5A52"/>
    <w:rsid w:val="00CF14BA"/>
    <w:rsid w:val="00CF2F11"/>
    <w:rsid w:val="00CF53D3"/>
    <w:rsid w:val="00CF71B0"/>
    <w:rsid w:val="00D025B7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57963"/>
    <w:rsid w:val="00D60382"/>
    <w:rsid w:val="00D60C5B"/>
    <w:rsid w:val="00D62ED0"/>
    <w:rsid w:val="00D70ACA"/>
    <w:rsid w:val="00D84768"/>
    <w:rsid w:val="00D87464"/>
    <w:rsid w:val="00DB4676"/>
    <w:rsid w:val="00DB6D45"/>
    <w:rsid w:val="00DC177B"/>
    <w:rsid w:val="00DC1FA8"/>
    <w:rsid w:val="00DC58E1"/>
    <w:rsid w:val="00DD5E34"/>
    <w:rsid w:val="00DE132D"/>
    <w:rsid w:val="00DE5BAD"/>
    <w:rsid w:val="00DE6A97"/>
    <w:rsid w:val="00E00D02"/>
    <w:rsid w:val="00E06B01"/>
    <w:rsid w:val="00E1043D"/>
    <w:rsid w:val="00E148DC"/>
    <w:rsid w:val="00E1773A"/>
    <w:rsid w:val="00E20462"/>
    <w:rsid w:val="00E226A1"/>
    <w:rsid w:val="00E2463B"/>
    <w:rsid w:val="00E2466C"/>
    <w:rsid w:val="00E3430E"/>
    <w:rsid w:val="00E42F24"/>
    <w:rsid w:val="00E50645"/>
    <w:rsid w:val="00E51544"/>
    <w:rsid w:val="00E631C2"/>
    <w:rsid w:val="00E65B7D"/>
    <w:rsid w:val="00E75571"/>
    <w:rsid w:val="00E7579B"/>
    <w:rsid w:val="00E779C7"/>
    <w:rsid w:val="00E81D5F"/>
    <w:rsid w:val="00E95568"/>
    <w:rsid w:val="00E97A0A"/>
    <w:rsid w:val="00EA1152"/>
    <w:rsid w:val="00EA5B05"/>
    <w:rsid w:val="00EB45E9"/>
    <w:rsid w:val="00ED0966"/>
    <w:rsid w:val="00EE0220"/>
    <w:rsid w:val="00EE0AB7"/>
    <w:rsid w:val="00EE2362"/>
    <w:rsid w:val="00EF0390"/>
    <w:rsid w:val="00EF2210"/>
    <w:rsid w:val="00EF42CD"/>
    <w:rsid w:val="00EF5D56"/>
    <w:rsid w:val="00F13D1B"/>
    <w:rsid w:val="00F15C72"/>
    <w:rsid w:val="00F164BD"/>
    <w:rsid w:val="00F17CD8"/>
    <w:rsid w:val="00F22885"/>
    <w:rsid w:val="00F2616A"/>
    <w:rsid w:val="00F270FD"/>
    <w:rsid w:val="00F35870"/>
    <w:rsid w:val="00F366C3"/>
    <w:rsid w:val="00F41FF7"/>
    <w:rsid w:val="00F46C32"/>
    <w:rsid w:val="00F47D77"/>
    <w:rsid w:val="00F51115"/>
    <w:rsid w:val="00F629E0"/>
    <w:rsid w:val="00F71E50"/>
    <w:rsid w:val="00F722AC"/>
    <w:rsid w:val="00F7780A"/>
    <w:rsid w:val="00F80358"/>
    <w:rsid w:val="00F825E7"/>
    <w:rsid w:val="00F950A6"/>
    <w:rsid w:val="00F96CB4"/>
    <w:rsid w:val="00FA00CE"/>
    <w:rsid w:val="00FA4005"/>
    <w:rsid w:val="00FA41A1"/>
    <w:rsid w:val="00FA6C3E"/>
    <w:rsid w:val="00FC0078"/>
    <w:rsid w:val="00FC0B23"/>
    <w:rsid w:val="00FC3E32"/>
    <w:rsid w:val="00FC7A1C"/>
    <w:rsid w:val="00FD0D39"/>
    <w:rsid w:val="00FE58C7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CDFC9"/>
  <w15:docId w15:val="{B99072F7-3C76-4A3E-B120-02F4D4AA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3827-01AE-4D77-911A-13EDFEEC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1050</Words>
  <Characters>5989</Characters>
  <Application>Microsoft Office Word</Application>
  <DocSecurity>0</DocSecurity>
  <Lines>49</Lines>
  <Paragraphs>14</Paragraphs>
  <ScaleCrop>false</ScaleCrop>
  <Company>NAER</Company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Hsien Hsien</cp:lastModifiedBy>
  <cp:revision>9</cp:revision>
  <cp:lastPrinted>2021-03-03T04:39:00Z</cp:lastPrinted>
  <dcterms:created xsi:type="dcterms:W3CDTF">2024-06-08T13:57:00Z</dcterms:created>
  <dcterms:modified xsi:type="dcterms:W3CDTF">2026-06-07T03:43:00Z</dcterms:modified>
</cp:coreProperties>
</file>